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10" w:rsidRPr="009E7C2A" w:rsidRDefault="001B5110" w:rsidP="001B5110">
      <w:pPr>
        <w:spacing w:before="240" w:after="27" w:line="250" w:lineRule="auto"/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E7C2A">
        <w:rPr>
          <w:rFonts w:ascii="Arial" w:hAnsi="Arial" w:cs="Arial"/>
          <w:b/>
          <w:sz w:val="24"/>
          <w:szCs w:val="24"/>
        </w:rPr>
        <w:t>REGULAMIN</w:t>
      </w:r>
    </w:p>
    <w:p w:rsidR="001B5110" w:rsidRPr="009E7C2A" w:rsidRDefault="001B5110" w:rsidP="001B5110">
      <w:pPr>
        <w:spacing w:after="27" w:line="250" w:lineRule="auto"/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9E7C2A">
        <w:rPr>
          <w:rFonts w:ascii="Arial" w:hAnsi="Arial" w:cs="Arial"/>
          <w:b/>
          <w:sz w:val="24"/>
          <w:szCs w:val="24"/>
        </w:rPr>
        <w:t>W SPRAWIE TRYBÓW, ZASAD I FORM UDZIELANIA</w:t>
      </w:r>
    </w:p>
    <w:p w:rsidR="001B5110" w:rsidRPr="009E7C2A" w:rsidRDefault="001B5110" w:rsidP="001B5110">
      <w:pPr>
        <w:spacing w:after="27" w:line="250" w:lineRule="auto"/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9E7C2A">
        <w:rPr>
          <w:rFonts w:ascii="Arial" w:hAnsi="Arial" w:cs="Arial"/>
          <w:b/>
          <w:sz w:val="24"/>
          <w:szCs w:val="24"/>
        </w:rPr>
        <w:t>PRZEZ UNIWERSYTET WARSZAWSKI ZAMÓWIEŃ PUBLICZNYCH NA USŁUGI,</w:t>
      </w:r>
    </w:p>
    <w:p w:rsidR="001B5110" w:rsidRPr="009E7C2A" w:rsidRDefault="001B5110" w:rsidP="001B5110">
      <w:pPr>
        <w:spacing w:after="155" w:line="240" w:lineRule="auto"/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9E7C2A">
        <w:rPr>
          <w:rFonts w:ascii="Arial" w:hAnsi="Arial" w:cs="Arial"/>
          <w:b/>
          <w:sz w:val="24"/>
          <w:szCs w:val="24"/>
        </w:rPr>
        <w:t>DOSTAWY I ROBOTY BUDOWLANE, O WARTOŚCI NIŻSZEJ NIŻ 130 000 ZŁ ORAZ</w:t>
      </w:r>
      <w:r w:rsidRPr="009E7C2A">
        <w:rPr>
          <w:rFonts w:ascii="Arial" w:eastAsia="Arial" w:hAnsi="Arial" w:cs="Arial"/>
          <w:b/>
          <w:sz w:val="24"/>
          <w:szCs w:val="24"/>
          <w:lang w:eastAsia="pl-PL"/>
        </w:rPr>
        <w:t xml:space="preserve">, O KTÓRYCH MOWA W ART. 11 UST. 5 </w:t>
      </w:r>
      <w:proofErr w:type="gramStart"/>
      <w:r w:rsidRPr="009E7C2A">
        <w:rPr>
          <w:rFonts w:ascii="Arial" w:eastAsia="Arial" w:hAnsi="Arial" w:cs="Arial"/>
          <w:b/>
          <w:sz w:val="24"/>
          <w:szCs w:val="24"/>
          <w:lang w:eastAsia="pl-PL"/>
        </w:rPr>
        <w:t xml:space="preserve">PKT.1, 2  </w:t>
      </w:r>
      <w:r w:rsidRPr="009E7C2A">
        <w:rPr>
          <w:rFonts w:ascii="Arial" w:hAnsi="Arial" w:cs="Arial"/>
          <w:b/>
          <w:sz w:val="24"/>
          <w:szCs w:val="24"/>
        </w:rPr>
        <w:t>USTAWY</w:t>
      </w:r>
      <w:proofErr w:type="gramEnd"/>
    </w:p>
    <w:p w:rsidR="001B5110" w:rsidRPr="009E7C2A" w:rsidRDefault="001B5110" w:rsidP="001B5110">
      <w:pPr>
        <w:spacing w:after="138"/>
        <w:ind w:left="33" w:right="89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1 </w:t>
      </w:r>
    </w:p>
    <w:p w:rsidR="001B5110" w:rsidRPr="009E7C2A" w:rsidRDefault="001B5110" w:rsidP="001B5110">
      <w:pPr>
        <w:spacing w:after="9" w:line="240" w:lineRule="auto"/>
        <w:ind w:right="62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Ilekroć w niniejszym regulaminie jest mowa o: </w:t>
      </w:r>
    </w:p>
    <w:p w:rsidR="001B5110" w:rsidRPr="00AA5755" w:rsidRDefault="001B5110" w:rsidP="001B5110">
      <w:pPr>
        <w:numPr>
          <w:ilvl w:val="0"/>
          <w:numId w:val="12"/>
        </w:numPr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zamówieniu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publicznym, zwanym również zamówieniem – należy przez to </w:t>
      </w:r>
      <w:r w:rsidRPr="00AA5755">
        <w:rPr>
          <w:rFonts w:ascii="Arial" w:hAnsi="Arial" w:cs="Arial"/>
          <w:sz w:val="24"/>
          <w:szCs w:val="24"/>
        </w:rPr>
        <w:t>rozumieć zamówienia, o wartości niższej niż 130 000 zł oraz o których mowa w </w:t>
      </w:r>
      <w:r w:rsidRPr="00AA5755">
        <w:rPr>
          <w:rFonts w:ascii="Arial" w:eastAsia="Arial" w:hAnsi="Arial" w:cs="Arial"/>
          <w:sz w:val="24"/>
          <w:szCs w:val="24"/>
          <w:lang w:eastAsia="pl-PL"/>
        </w:rPr>
        <w:t xml:space="preserve">art. 11 ust. 5 pkt. 1, 2 </w:t>
      </w:r>
      <w:r w:rsidRPr="00AA5755">
        <w:rPr>
          <w:rFonts w:ascii="Arial" w:hAnsi="Arial" w:cs="Arial"/>
          <w:sz w:val="24"/>
          <w:szCs w:val="24"/>
        </w:rPr>
        <w:t>Ustawy, których przedmiotem są dostawy, usługi:</w:t>
      </w:r>
    </w:p>
    <w:p w:rsidR="001B5110" w:rsidRPr="00DC64EF" w:rsidRDefault="001B5110" w:rsidP="001B5110">
      <w:pPr>
        <w:pStyle w:val="Akapitzlist"/>
        <w:numPr>
          <w:ilvl w:val="0"/>
          <w:numId w:val="29"/>
        </w:numPr>
        <w:spacing w:after="0" w:line="240" w:lineRule="auto"/>
        <w:ind w:left="851" w:right="62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AA5755">
        <w:rPr>
          <w:rFonts w:ascii="Arial" w:hAnsi="Arial" w:cs="Arial"/>
          <w:sz w:val="24"/>
          <w:szCs w:val="24"/>
        </w:rPr>
        <w:t>służące</w:t>
      </w:r>
      <w:proofErr w:type="gramEnd"/>
      <w:r w:rsidRPr="00AA5755">
        <w:rPr>
          <w:rFonts w:ascii="Arial" w:hAnsi="Arial" w:cs="Arial"/>
          <w:sz w:val="24"/>
          <w:szCs w:val="24"/>
        </w:rPr>
        <w:t xml:space="preserve"> wyłącznie</w:t>
      </w:r>
      <w:r w:rsidRPr="00DC64EF">
        <w:rPr>
          <w:rFonts w:ascii="Arial" w:hAnsi="Arial" w:cs="Arial"/>
          <w:sz w:val="24"/>
          <w:szCs w:val="24"/>
        </w:rPr>
        <w:t xml:space="preserve"> do celów prac badawczych, eksperymentalnych, naukowych lub rozwojowych, które nie służą prowadzeniu przez zamawiającego produkcji masowej służącej osiągnięciu rentowności rynkowej lub pokryciu kosztów badań lub rozwoju,</w:t>
      </w:r>
    </w:p>
    <w:p w:rsidR="001B5110" w:rsidRPr="00DC64EF" w:rsidRDefault="001B5110" w:rsidP="001B5110">
      <w:pPr>
        <w:pStyle w:val="Akapitzlist"/>
        <w:numPr>
          <w:ilvl w:val="0"/>
          <w:numId w:val="29"/>
        </w:numPr>
        <w:spacing w:after="0" w:line="240" w:lineRule="auto"/>
        <w:ind w:left="850" w:right="62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DC64EF">
        <w:rPr>
          <w:rFonts w:ascii="Arial" w:hAnsi="Arial" w:cs="Arial"/>
          <w:sz w:val="24"/>
          <w:szCs w:val="24"/>
        </w:rPr>
        <w:t>z</w:t>
      </w:r>
      <w:proofErr w:type="gramEnd"/>
      <w:r w:rsidRPr="00DC64EF">
        <w:rPr>
          <w:rFonts w:ascii="Arial" w:hAnsi="Arial" w:cs="Arial"/>
          <w:sz w:val="24"/>
          <w:szCs w:val="24"/>
        </w:rPr>
        <w:t xml:space="preserve"> zakresu działalności kulturalnej związanej z organizacją wystaw, koncertów, konkursów, festiwali, widowisk, spektakli teatralnych, przedsięwzięć z zakresu edukacji kulturalnej lub z gromadzeniem materiałów bibliotecznych przez biblioteki lub muzealiów, a także z zakresu działalności archiwalnej związanej z gromadzeniem materiałów archiwalnych, jeżeli zamówienia te nie służą wyposażaniu zamawiającego w środki trwałe przeznaczone do bieżącej obsługi jego działalności;</w:t>
      </w:r>
    </w:p>
    <w:p w:rsidR="001B5110" w:rsidRPr="009E7C2A" w:rsidRDefault="001B5110" w:rsidP="001B5110">
      <w:pPr>
        <w:numPr>
          <w:ilvl w:val="0"/>
          <w:numId w:val="12"/>
        </w:numPr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regulaminie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– należy przez to rozumieć niniejszy regulamin. </w:t>
      </w:r>
    </w:p>
    <w:p w:rsidR="001B5110" w:rsidRPr="009E7C2A" w:rsidRDefault="001B5110" w:rsidP="001B5110">
      <w:pPr>
        <w:spacing w:before="240" w:after="120" w:line="240" w:lineRule="auto"/>
        <w:ind w:left="34" w:right="91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§ 2</w:t>
      </w:r>
    </w:p>
    <w:p w:rsidR="001B5110" w:rsidRPr="009E7C2A" w:rsidRDefault="001B5110" w:rsidP="001B5110">
      <w:pPr>
        <w:numPr>
          <w:ilvl w:val="0"/>
          <w:numId w:val="1"/>
        </w:numPr>
        <w:tabs>
          <w:tab w:val="left" w:pos="1134"/>
        </w:tabs>
        <w:spacing w:after="131" w:line="265" w:lineRule="auto"/>
        <w:ind w:right="64" w:firstLine="708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Zasady określone w regulaminie stos</w:t>
      </w:r>
      <w:r>
        <w:rPr>
          <w:rFonts w:ascii="Arial" w:hAnsi="Arial" w:cs="Arial"/>
          <w:sz w:val="24"/>
          <w:szCs w:val="24"/>
        </w:rPr>
        <w:t>uje się do zamówień publicznych</w:t>
      </w:r>
      <w:r w:rsidRPr="009E7C2A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wartości przekraczającej wyrażoną w złotych równowartość kwoty 50 000 zł, oraz do zamówień do których nie mają zastosowania </w:t>
      </w:r>
      <w:proofErr w:type="gramStart"/>
      <w:r w:rsidRPr="009E7C2A">
        <w:rPr>
          <w:rFonts w:ascii="Arial" w:hAnsi="Arial" w:cs="Arial"/>
          <w:sz w:val="24"/>
          <w:szCs w:val="24"/>
        </w:rPr>
        <w:t>przepisy  Ustawy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,  z zastrzeżeniem ust. 3. </w:t>
      </w:r>
    </w:p>
    <w:p w:rsidR="001B5110" w:rsidRPr="009E7C2A" w:rsidRDefault="001B5110" w:rsidP="001B5110">
      <w:pPr>
        <w:numPr>
          <w:ilvl w:val="0"/>
          <w:numId w:val="1"/>
        </w:numPr>
        <w:tabs>
          <w:tab w:val="left" w:pos="1134"/>
        </w:tabs>
        <w:spacing w:after="131" w:line="265" w:lineRule="auto"/>
        <w:ind w:right="64" w:firstLine="708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Niedopuszczalne jest dzielenie zamówienia na części lub zaniżanie jego wartości mające na celu ominięcia stosowania przepisów niniejszego regulaminu. </w:t>
      </w:r>
    </w:p>
    <w:p w:rsidR="001B5110" w:rsidRPr="009E7C2A" w:rsidRDefault="001B5110" w:rsidP="001B5110">
      <w:pPr>
        <w:numPr>
          <w:ilvl w:val="0"/>
          <w:numId w:val="1"/>
        </w:numPr>
        <w:tabs>
          <w:tab w:val="left" w:pos="1134"/>
        </w:tabs>
        <w:spacing w:after="131" w:line="265" w:lineRule="auto"/>
        <w:ind w:right="64" w:firstLine="708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przypadku zamówień, współfinansowanych lub finansowanych ze środków pochodzących z budżetu Unii Europejskiej umowy o dofinansowanie mogą zawierać dodatkowe zasady, które należy stosować. </w:t>
      </w:r>
    </w:p>
    <w:p w:rsidR="001B5110" w:rsidRPr="009E7C2A" w:rsidRDefault="001B5110" w:rsidP="001B5110">
      <w:pPr>
        <w:spacing w:before="240" w:after="120" w:line="240" w:lineRule="auto"/>
        <w:ind w:left="-17" w:right="62" w:firstLine="437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3 </w:t>
      </w:r>
    </w:p>
    <w:p w:rsidR="001B5110" w:rsidRPr="009E7C2A" w:rsidRDefault="001B5110" w:rsidP="001B5110">
      <w:pPr>
        <w:spacing w:after="132" w:line="266" w:lineRule="auto"/>
        <w:ind w:left="-15" w:right="61" w:firstLine="72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Przed wszczęciem postępowania jednostka organizacyjna musi mieć zabezpieczone środki na finansowanie zamówienia. </w:t>
      </w:r>
    </w:p>
    <w:p w:rsidR="001B5110" w:rsidRDefault="001B5110" w:rsidP="001B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B5110" w:rsidRPr="009E7C2A" w:rsidRDefault="001B5110" w:rsidP="001B5110">
      <w:pPr>
        <w:spacing w:after="98"/>
        <w:ind w:left="33" w:right="89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lastRenderedPageBreak/>
        <w:t>§ 4</w:t>
      </w:r>
    </w:p>
    <w:p w:rsidR="001B5110" w:rsidRPr="009E7C2A" w:rsidRDefault="001B5110" w:rsidP="001B5110">
      <w:pPr>
        <w:ind w:left="57" w:right="64" w:firstLine="708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Udzielając zamówienia publicznego, należy kierować się zasadą celowości, rzetelności i efektywności wydatkowania oraz zapewnić równe traktowanie podmiotów zainteresowanych wykonaniem zamówienia z uwzględnieniem okoliczności mogących mieć wpływ na jego udzielenie. </w:t>
      </w:r>
    </w:p>
    <w:p w:rsidR="001B5110" w:rsidRPr="009E7C2A" w:rsidRDefault="001B5110" w:rsidP="001B5110">
      <w:pPr>
        <w:spacing w:after="138"/>
        <w:ind w:left="33" w:right="89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5 </w:t>
      </w:r>
    </w:p>
    <w:p w:rsidR="001B5110" w:rsidRPr="009E7C2A" w:rsidRDefault="001B5110" w:rsidP="001B5110">
      <w:pPr>
        <w:numPr>
          <w:ilvl w:val="0"/>
          <w:numId w:val="2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Rozpoczęcie procedury o udzielenie zamówienia poprzedza przygotowanie wniosku o udzielenie zamówienia zawierającego opis przedmiotu zamówienia i jego szacunkową wartość. Wzór wniosku stanowi załącznik nr 1 do zarządzenia.</w:t>
      </w:r>
    </w:p>
    <w:p w:rsidR="001B5110" w:rsidRPr="009E7C2A" w:rsidRDefault="001B5110" w:rsidP="001B5110">
      <w:pPr>
        <w:numPr>
          <w:ilvl w:val="0"/>
          <w:numId w:val="2"/>
        </w:numPr>
        <w:tabs>
          <w:tab w:val="left" w:pos="1134"/>
        </w:tabs>
        <w:spacing w:after="0"/>
        <w:ind w:left="0" w:right="64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Wartość zamówienia ustala się stosując zasady określone w Ustawie. Wartość </w:t>
      </w:r>
      <w:proofErr w:type="gramStart"/>
      <w:r w:rsidRPr="009E7C2A">
        <w:rPr>
          <w:rFonts w:ascii="Arial" w:hAnsi="Arial" w:cs="Arial"/>
          <w:sz w:val="24"/>
          <w:szCs w:val="24"/>
        </w:rPr>
        <w:t>zamówienia szacowana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jest przez osobę wyznaczoną przez kierownika jednostki organizacyjnej. </w:t>
      </w:r>
    </w:p>
    <w:p w:rsidR="001B5110" w:rsidRPr="009E7C2A" w:rsidRDefault="001B5110" w:rsidP="001B5110">
      <w:pPr>
        <w:numPr>
          <w:ilvl w:val="0"/>
          <w:numId w:val="2"/>
        </w:numPr>
        <w:tabs>
          <w:tab w:val="left" w:pos="1134"/>
        </w:tabs>
        <w:spacing w:before="120" w:after="92" w:line="264" w:lineRule="auto"/>
        <w:ind w:left="0" w:right="62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Wniosek, o którym mowa w ust. 1, podlega akceptacji kwestora, zastępcy kwestora lub pełnomocnika kwestora. W odniesieniu do zamówień realizowanych na podstawie art. 11 ust. 5 pkt. 1 i 2 Ustawy </w:t>
      </w:r>
      <w:proofErr w:type="gramStart"/>
      <w:r w:rsidRPr="009E7C2A">
        <w:rPr>
          <w:rFonts w:ascii="Arial" w:hAnsi="Arial" w:cs="Arial"/>
          <w:sz w:val="24"/>
          <w:szCs w:val="24"/>
        </w:rPr>
        <w:t>zas</w:t>
      </w:r>
      <w:r>
        <w:rPr>
          <w:rFonts w:ascii="Arial" w:hAnsi="Arial" w:cs="Arial"/>
          <w:sz w:val="24"/>
          <w:szCs w:val="24"/>
        </w:rPr>
        <w:t>adność wyboru</w:t>
      </w:r>
      <w:proofErr w:type="gramEnd"/>
      <w:r>
        <w:rPr>
          <w:rFonts w:ascii="Arial" w:hAnsi="Arial" w:cs="Arial"/>
          <w:sz w:val="24"/>
          <w:szCs w:val="24"/>
        </w:rPr>
        <w:t xml:space="preserve"> trybu potwierdza Pełnomocnik R</w:t>
      </w:r>
      <w:r w:rsidRPr="009E7C2A">
        <w:rPr>
          <w:rFonts w:ascii="Arial" w:hAnsi="Arial" w:cs="Arial"/>
          <w:sz w:val="24"/>
          <w:szCs w:val="24"/>
        </w:rPr>
        <w:t>ektora ds. zamówień publicznych a w przypadku za</w:t>
      </w:r>
      <w:r>
        <w:rPr>
          <w:rFonts w:ascii="Arial" w:hAnsi="Arial" w:cs="Arial"/>
          <w:sz w:val="24"/>
          <w:szCs w:val="24"/>
        </w:rPr>
        <w:t>mówień do wartości 130 000 zł</w:t>
      </w:r>
      <w:r w:rsidRPr="009E7C2A">
        <w:rPr>
          <w:rFonts w:ascii="Arial" w:hAnsi="Arial" w:cs="Arial"/>
          <w:sz w:val="24"/>
          <w:szCs w:val="24"/>
        </w:rPr>
        <w:t xml:space="preserve"> kierownika DZP lub jego zastępcy.</w:t>
      </w:r>
    </w:p>
    <w:p w:rsidR="001B5110" w:rsidRPr="009E7C2A" w:rsidRDefault="001B5110" w:rsidP="001B5110">
      <w:pPr>
        <w:numPr>
          <w:ilvl w:val="0"/>
          <w:numId w:val="2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Wniosek podlega zatwierdzeniu przez kierownika jednostki, a w przypadku administracji centralnej prorektora lub kanclerza lub zastępcę kanclerza według właściwości, z wyłączeniem kwestora. </w:t>
      </w:r>
    </w:p>
    <w:p w:rsidR="001B5110" w:rsidRPr="009E7C2A" w:rsidRDefault="001B5110" w:rsidP="001B5110">
      <w:pPr>
        <w:ind w:left="57" w:right="64" w:firstLine="4369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6 </w:t>
      </w:r>
    </w:p>
    <w:p w:rsidR="001B5110" w:rsidRPr="009E7C2A" w:rsidRDefault="001B5110" w:rsidP="001B5110">
      <w:pPr>
        <w:numPr>
          <w:ilvl w:val="0"/>
          <w:numId w:val="11"/>
        </w:numPr>
        <w:tabs>
          <w:tab w:val="left" w:pos="1134"/>
        </w:tabs>
        <w:spacing w:after="120" w:line="240" w:lineRule="auto"/>
        <w:ind w:left="0" w:right="62" w:firstLine="709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9E7C2A">
        <w:rPr>
          <w:rFonts w:ascii="Arial" w:eastAsia="Arial" w:hAnsi="Arial" w:cs="Arial"/>
          <w:sz w:val="24"/>
          <w:szCs w:val="24"/>
          <w:lang w:eastAsia="pl-PL"/>
        </w:rPr>
        <w:t xml:space="preserve">Udzielając zamówienia na podstawie regulaminu stosuje się następujące procedury: otwarta, negocjacje, zapytanie ofertowe, z wolnej ręki. </w:t>
      </w:r>
    </w:p>
    <w:p w:rsidR="001B5110" w:rsidRPr="009E7C2A" w:rsidRDefault="001B5110" w:rsidP="001B5110">
      <w:pPr>
        <w:numPr>
          <w:ilvl w:val="0"/>
          <w:numId w:val="11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9E7C2A">
        <w:rPr>
          <w:rFonts w:ascii="Arial" w:eastAsia="Arial" w:hAnsi="Arial" w:cs="Arial"/>
          <w:sz w:val="24"/>
          <w:szCs w:val="24"/>
          <w:lang w:eastAsia="pl-PL"/>
        </w:rPr>
        <w:t>Procedura: otwarta oraz zapytanie ofertowe, mogą być zakończone negocjacjami, o ile jednostka organizacyjna określi w ogłoszeniu kryteria kwalifikacji wykonawców do negocjacji.</w:t>
      </w:r>
    </w:p>
    <w:p w:rsidR="001B5110" w:rsidRPr="009E7C2A" w:rsidRDefault="001B5110" w:rsidP="001B5110">
      <w:pPr>
        <w:spacing w:after="138"/>
        <w:ind w:left="417" w:right="89" w:hanging="360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7 </w:t>
      </w:r>
    </w:p>
    <w:p w:rsidR="001B5110" w:rsidRPr="009E7C2A" w:rsidRDefault="001B5110" w:rsidP="001B5110">
      <w:pPr>
        <w:numPr>
          <w:ilvl w:val="0"/>
          <w:numId w:val="3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Procedura otwarta polega na wyborze oferty najkorzystniejszej spośród złożonych w odpowiedzi na ogłoszenie o wszczęciu postępowania.</w:t>
      </w:r>
    </w:p>
    <w:p w:rsidR="001B5110" w:rsidRPr="009E7C2A" w:rsidRDefault="001B5110" w:rsidP="001B5110">
      <w:pPr>
        <w:numPr>
          <w:ilvl w:val="0"/>
          <w:numId w:val="3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Ogłoszenie, o którym mowa publikuje się w B</w:t>
      </w:r>
      <w:r>
        <w:rPr>
          <w:rFonts w:ascii="Arial" w:hAnsi="Arial" w:cs="Arial"/>
          <w:sz w:val="24"/>
          <w:szCs w:val="24"/>
        </w:rPr>
        <w:t>iuletynie Informacji Publicznej </w:t>
      </w:r>
      <w:r w:rsidRPr="009E7C2A">
        <w:rPr>
          <w:rFonts w:ascii="Arial" w:hAnsi="Arial" w:cs="Arial"/>
          <w:sz w:val="24"/>
          <w:szCs w:val="24"/>
        </w:rPr>
        <w:t>UW.</w:t>
      </w:r>
    </w:p>
    <w:p w:rsidR="001B5110" w:rsidRPr="009E7C2A" w:rsidRDefault="001B5110" w:rsidP="001B511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62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ramach procedury otwartej należy: </w:t>
      </w:r>
    </w:p>
    <w:p w:rsidR="001B5110" w:rsidRPr="009E7C2A" w:rsidRDefault="001B5110" w:rsidP="001B5110">
      <w:pPr>
        <w:numPr>
          <w:ilvl w:val="0"/>
          <w:numId w:val="30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przygotować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i opublikować ogłoszenie, o którym mowa w ust. 1; </w:t>
      </w:r>
    </w:p>
    <w:p w:rsidR="001B5110" w:rsidRPr="009E7C2A" w:rsidRDefault="001B5110" w:rsidP="001B5110">
      <w:pPr>
        <w:numPr>
          <w:ilvl w:val="0"/>
          <w:numId w:val="30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dokonać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oceny ofert złożonych w odpowiedzi na opublikowane ogłoszenie; </w:t>
      </w:r>
    </w:p>
    <w:p w:rsidR="001B5110" w:rsidRPr="009E7C2A" w:rsidRDefault="001B5110" w:rsidP="001B5110">
      <w:pPr>
        <w:numPr>
          <w:ilvl w:val="0"/>
          <w:numId w:val="30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dokonać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wyboru oferty najkorzystniejszej; </w:t>
      </w:r>
    </w:p>
    <w:p w:rsidR="001B5110" w:rsidRPr="009E7C2A" w:rsidRDefault="001B5110" w:rsidP="001B5110">
      <w:pPr>
        <w:numPr>
          <w:ilvl w:val="0"/>
          <w:numId w:val="30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zawiadomić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wykonawców biorących udział w przetargu o wyniku postępowania;</w:t>
      </w:r>
    </w:p>
    <w:p w:rsidR="001B5110" w:rsidRPr="009E7C2A" w:rsidRDefault="001B5110" w:rsidP="001B5110">
      <w:pPr>
        <w:numPr>
          <w:ilvl w:val="0"/>
          <w:numId w:val="30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opublikować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ogłoszenie o udzieleniu zamówienia. </w:t>
      </w:r>
    </w:p>
    <w:p w:rsidR="001B5110" w:rsidRDefault="001B5110" w:rsidP="001B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B5110" w:rsidRPr="009E7C2A" w:rsidRDefault="001B5110" w:rsidP="001B5110">
      <w:pPr>
        <w:spacing w:before="240" w:after="120" w:line="240" w:lineRule="auto"/>
        <w:ind w:left="34" w:right="91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lastRenderedPageBreak/>
        <w:t xml:space="preserve">§ 8 </w:t>
      </w:r>
    </w:p>
    <w:p w:rsidR="001B5110" w:rsidRPr="009E7C2A" w:rsidRDefault="001B5110" w:rsidP="001B5110">
      <w:pPr>
        <w:numPr>
          <w:ilvl w:val="1"/>
          <w:numId w:val="4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Negocjacje polegają na pozyskaniu wniosków o udział w </w:t>
      </w:r>
      <w:proofErr w:type="gramStart"/>
      <w:r w:rsidRPr="009E7C2A">
        <w:rPr>
          <w:rFonts w:ascii="Arial" w:hAnsi="Arial" w:cs="Arial"/>
          <w:sz w:val="24"/>
          <w:szCs w:val="24"/>
        </w:rPr>
        <w:t>postępowaniu złożonych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w odpowiedzi na ogłoszenie o wszczęciu postępowania opublikowane w</w:t>
      </w:r>
      <w:r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>Biuletynie Informacji Publicznej</w:t>
      </w:r>
      <w:r>
        <w:rPr>
          <w:rFonts w:ascii="Arial" w:hAnsi="Arial" w:cs="Arial"/>
          <w:sz w:val="24"/>
          <w:szCs w:val="24"/>
        </w:rPr>
        <w:t xml:space="preserve"> UW</w:t>
      </w:r>
      <w:r w:rsidRPr="009E7C2A">
        <w:rPr>
          <w:rFonts w:ascii="Arial" w:hAnsi="Arial" w:cs="Arial"/>
          <w:sz w:val="24"/>
          <w:szCs w:val="24"/>
        </w:rPr>
        <w:t>, przeprowadzeniu negocjacji, uzyskaniu ofert i</w:t>
      </w:r>
      <w:r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wyborze oferty najkorzystniejszej. </w:t>
      </w:r>
    </w:p>
    <w:p w:rsidR="001B5110" w:rsidRPr="009E7C2A" w:rsidRDefault="001B5110" w:rsidP="001B5110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right="62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ramach procedury negocjacji należy: </w:t>
      </w:r>
    </w:p>
    <w:p w:rsidR="001B5110" w:rsidRPr="009E7C2A" w:rsidRDefault="001B5110" w:rsidP="001B5110">
      <w:pPr>
        <w:numPr>
          <w:ilvl w:val="0"/>
          <w:numId w:val="31"/>
        </w:numPr>
        <w:spacing w:after="9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przygotować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i opublikować w Biuletynie Informacji Publicznej UW ogłoszenie o</w:t>
      </w:r>
      <w:r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wszczęciu postępowania; </w:t>
      </w:r>
    </w:p>
    <w:p w:rsidR="001B5110" w:rsidRPr="009E7C2A" w:rsidRDefault="001B5110" w:rsidP="001B5110">
      <w:pPr>
        <w:numPr>
          <w:ilvl w:val="0"/>
          <w:numId w:val="31"/>
        </w:numPr>
        <w:spacing w:after="11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dokonać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kwalifikacji do dalszego udziału wykonawców, którzy w odpowiedzi na opublikowane ogłoszenie złożyli wnioski o udział w postępowaniu; </w:t>
      </w:r>
    </w:p>
    <w:p w:rsidR="001B5110" w:rsidRPr="009E7C2A" w:rsidRDefault="001B5110" w:rsidP="001B5110">
      <w:pPr>
        <w:numPr>
          <w:ilvl w:val="0"/>
          <w:numId w:val="31"/>
        </w:numPr>
        <w:spacing w:after="11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przeprowadzić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negocjacje z wykonawcami zakwalifikowanymi do dalszego udziału w postępowaniu; </w:t>
      </w:r>
    </w:p>
    <w:p w:rsidR="001B5110" w:rsidRPr="009E7C2A" w:rsidRDefault="001B5110" w:rsidP="001B5110">
      <w:pPr>
        <w:numPr>
          <w:ilvl w:val="0"/>
          <w:numId w:val="31"/>
        </w:numPr>
        <w:spacing w:after="9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przygotować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i wysłać zaproszenia do składania ofert; </w:t>
      </w:r>
    </w:p>
    <w:p w:rsidR="001B5110" w:rsidRPr="009E7C2A" w:rsidRDefault="001B5110" w:rsidP="001B5110">
      <w:pPr>
        <w:numPr>
          <w:ilvl w:val="0"/>
          <w:numId w:val="31"/>
        </w:numPr>
        <w:spacing w:after="0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dokonać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oceny ofert; </w:t>
      </w:r>
    </w:p>
    <w:p w:rsidR="001B5110" w:rsidRPr="009E7C2A" w:rsidRDefault="001B5110" w:rsidP="001B5110">
      <w:pPr>
        <w:numPr>
          <w:ilvl w:val="0"/>
          <w:numId w:val="31"/>
        </w:numPr>
        <w:spacing w:after="13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dokonać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wyboru oferty najkorzystniejszej; </w:t>
      </w:r>
    </w:p>
    <w:p w:rsidR="001B5110" w:rsidRPr="009E7C2A" w:rsidRDefault="001B5110" w:rsidP="001B5110">
      <w:pPr>
        <w:numPr>
          <w:ilvl w:val="0"/>
          <w:numId w:val="31"/>
        </w:numPr>
        <w:spacing w:after="17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zawiadomić</w:t>
      </w:r>
      <w:proofErr w:type="gramEnd"/>
      <w:r>
        <w:rPr>
          <w:rFonts w:ascii="Arial" w:hAnsi="Arial" w:cs="Arial"/>
          <w:sz w:val="24"/>
          <w:szCs w:val="24"/>
        </w:rPr>
        <w:t xml:space="preserve"> wykonawców </w:t>
      </w:r>
      <w:r w:rsidRPr="009E7C2A">
        <w:rPr>
          <w:rFonts w:ascii="Arial" w:hAnsi="Arial" w:cs="Arial"/>
          <w:sz w:val="24"/>
          <w:szCs w:val="24"/>
        </w:rPr>
        <w:t xml:space="preserve">biorących </w:t>
      </w:r>
      <w:r>
        <w:rPr>
          <w:rFonts w:ascii="Arial" w:hAnsi="Arial" w:cs="Arial"/>
          <w:sz w:val="24"/>
          <w:szCs w:val="24"/>
        </w:rPr>
        <w:t xml:space="preserve">udział w negocjacjach o </w:t>
      </w:r>
      <w:r w:rsidRPr="009E7C2A">
        <w:rPr>
          <w:rFonts w:ascii="Arial" w:hAnsi="Arial" w:cs="Arial"/>
          <w:sz w:val="24"/>
          <w:szCs w:val="24"/>
        </w:rPr>
        <w:t xml:space="preserve">wyniku postępowania; </w:t>
      </w:r>
    </w:p>
    <w:p w:rsidR="001B5110" w:rsidRPr="009E7C2A" w:rsidRDefault="001B5110" w:rsidP="001B5110">
      <w:pPr>
        <w:numPr>
          <w:ilvl w:val="0"/>
          <w:numId w:val="31"/>
        </w:numPr>
        <w:spacing w:after="0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opublikować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ogłoszenie o udzieleniu zamówienia. </w:t>
      </w:r>
    </w:p>
    <w:p w:rsidR="001B5110" w:rsidRPr="009E7C2A" w:rsidRDefault="001B5110" w:rsidP="001B5110">
      <w:pPr>
        <w:spacing w:before="240" w:after="120" w:line="240" w:lineRule="auto"/>
        <w:ind w:left="34" w:right="91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9 </w:t>
      </w:r>
    </w:p>
    <w:p w:rsidR="001B5110" w:rsidRPr="009E7C2A" w:rsidRDefault="001B5110" w:rsidP="001B5110">
      <w:pPr>
        <w:numPr>
          <w:ilvl w:val="1"/>
          <w:numId w:val="5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Zapytanie ofertowe polega na przeprowadzeniu sondażu rynkowego poprzez przesłanie zaproszenia do składania ofert do minimum trzech wykonawców.  </w:t>
      </w:r>
    </w:p>
    <w:p w:rsidR="001B5110" w:rsidRPr="009E7C2A" w:rsidRDefault="001B5110" w:rsidP="001B5110">
      <w:pPr>
        <w:numPr>
          <w:ilvl w:val="1"/>
          <w:numId w:val="5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Zapytanie ofertowe może być </w:t>
      </w:r>
      <w:proofErr w:type="gramStart"/>
      <w:r w:rsidRPr="009E7C2A">
        <w:rPr>
          <w:rFonts w:ascii="Arial" w:hAnsi="Arial" w:cs="Arial"/>
          <w:sz w:val="24"/>
          <w:szCs w:val="24"/>
        </w:rPr>
        <w:t>stosowane jeżeli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przedmiotem zamówienia są dostawy lub usługi, które można jednozna</w:t>
      </w:r>
      <w:r>
        <w:rPr>
          <w:rFonts w:ascii="Arial" w:hAnsi="Arial" w:cs="Arial"/>
          <w:sz w:val="24"/>
          <w:szCs w:val="24"/>
        </w:rPr>
        <w:t>cznie opisać.</w:t>
      </w:r>
    </w:p>
    <w:p w:rsidR="001B5110" w:rsidRPr="009E7C2A" w:rsidRDefault="001B5110" w:rsidP="001B5110">
      <w:pPr>
        <w:numPr>
          <w:ilvl w:val="1"/>
          <w:numId w:val="5"/>
        </w:numPr>
        <w:tabs>
          <w:tab w:val="left" w:pos="1134"/>
        </w:tabs>
        <w:spacing w:after="0" w:line="240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ramach procedury zapytania ofertowego należy: </w:t>
      </w:r>
    </w:p>
    <w:p w:rsidR="001B5110" w:rsidRPr="009E7C2A" w:rsidRDefault="001B5110" w:rsidP="001B5110">
      <w:pPr>
        <w:numPr>
          <w:ilvl w:val="0"/>
          <w:numId w:val="32"/>
        </w:numPr>
        <w:spacing w:after="1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przeprowadzić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sondaż rynkowy kierując zaproszenia do składania ofert do minimum trzech wykonawców; </w:t>
      </w:r>
    </w:p>
    <w:p w:rsidR="001B5110" w:rsidRPr="009E7C2A" w:rsidRDefault="001B5110" w:rsidP="001B5110">
      <w:pPr>
        <w:numPr>
          <w:ilvl w:val="0"/>
          <w:numId w:val="32"/>
        </w:numPr>
        <w:spacing w:after="1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dokonać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wyboru wykonawcy, uwzględniając jego wiarygodność i optymalne warunki transakcji; </w:t>
      </w:r>
    </w:p>
    <w:p w:rsidR="001B5110" w:rsidRPr="009E7C2A" w:rsidRDefault="001B5110" w:rsidP="001B5110">
      <w:pPr>
        <w:numPr>
          <w:ilvl w:val="0"/>
          <w:numId w:val="32"/>
        </w:numPr>
        <w:spacing w:after="1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zawiadomić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wykonawców biorących udział w zapytaniu ofertowym o wyniku postępowania; </w:t>
      </w:r>
    </w:p>
    <w:p w:rsidR="001B5110" w:rsidRPr="009E7C2A" w:rsidRDefault="001B5110" w:rsidP="001B5110">
      <w:pPr>
        <w:numPr>
          <w:ilvl w:val="0"/>
          <w:numId w:val="32"/>
        </w:numPr>
        <w:spacing w:after="1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udokumentować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dokonane w postępowaniu czynności; </w:t>
      </w:r>
    </w:p>
    <w:p w:rsidR="001B5110" w:rsidRPr="009E7C2A" w:rsidRDefault="001B5110" w:rsidP="001B5110">
      <w:pPr>
        <w:numPr>
          <w:ilvl w:val="0"/>
          <w:numId w:val="32"/>
        </w:numPr>
        <w:spacing w:after="1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opublikować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ogłoszenie o udzieleniu zamówienia. </w:t>
      </w:r>
    </w:p>
    <w:p w:rsidR="001B5110" w:rsidRPr="009E7C2A" w:rsidRDefault="001B5110" w:rsidP="001B5110">
      <w:pPr>
        <w:numPr>
          <w:ilvl w:val="1"/>
          <w:numId w:val="5"/>
        </w:numPr>
        <w:tabs>
          <w:tab w:val="left" w:pos="1134"/>
        </w:tabs>
        <w:spacing w:before="120" w:after="131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Zaproszenia, o których mowa w ust. 2 pkt 1 powinni mieć formę pisma i</w:t>
      </w:r>
      <w:r>
        <w:rPr>
          <w:rFonts w:ascii="Arial" w:hAnsi="Arial" w:cs="Arial"/>
          <w:sz w:val="24"/>
          <w:szCs w:val="24"/>
        </w:rPr>
        <w:t> </w:t>
      </w:r>
      <w:proofErr w:type="gramStart"/>
      <w:r w:rsidRPr="009E7C2A">
        <w:rPr>
          <w:rFonts w:ascii="Arial" w:hAnsi="Arial" w:cs="Arial"/>
          <w:sz w:val="24"/>
          <w:szCs w:val="24"/>
        </w:rPr>
        <w:t>zawierać co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najmniej opis przedmiotu zamówienia, kryteria oceny ofert, termin wykonania zamówienia, informacje o terminie i sposobie składania ofert oraz zostać wysłanie faksem albo pocztą elektroniczną lub tradycyjną. </w:t>
      </w:r>
    </w:p>
    <w:p w:rsidR="001B5110" w:rsidRPr="009E7C2A" w:rsidRDefault="001B5110" w:rsidP="001B5110">
      <w:pPr>
        <w:numPr>
          <w:ilvl w:val="1"/>
          <w:numId w:val="5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W przypadku udzielania zamówień na podst</w:t>
      </w:r>
      <w:r w:rsidRPr="00F75833">
        <w:rPr>
          <w:rFonts w:ascii="Arial" w:hAnsi="Arial" w:cs="Arial"/>
          <w:sz w:val="24"/>
          <w:szCs w:val="24"/>
        </w:rPr>
        <w:t xml:space="preserve">awie </w:t>
      </w:r>
      <w:r w:rsidRPr="00F75833">
        <w:rPr>
          <w:rFonts w:ascii="Arial" w:eastAsia="Arial" w:hAnsi="Arial" w:cs="Arial"/>
          <w:sz w:val="24"/>
          <w:szCs w:val="24"/>
          <w:lang w:eastAsia="pl-PL"/>
        </w:rPr>
        <w:t>art. 11 ust. 5 pkt. 1, 2</w:t>
      </w:r>
      <w:r w:rsidRPr="0053037F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9E7C2A">
        <w:rPr>
          <w:rFonts w:ascii="Arial" w:hAnsi="Arial" w:cs="Arial"/>
          <w:sz w:val="24"/>
          <w:szCs w:val="24"/>
        </w:rPr>
        <w:t>Ustawy publikacja ogłoszenia w Biuletynie Informacji Publicznej</w:t>
      </w:r>
      <w:r>
        <w:rPr>
          <w:rFonts w:ascii="Arial" w:hAnsi="Arial" w:cs="Arial"/>
          <w:sz w:val="24"/>
          <w:szCs w:val="24"/>
        </w:rPr>
        <w:t xml:space="preserve"> UW</w:t>
      </w:r>
      <w:r w:rsidRPr="009E7C2A">
        <w:rPr>
          <w:rFonts w:ascii="Arial" w:hAnsi="Arial" w:cs="Arial"/>
          <w:sz w:val="24"/>
          <w:szCs w:val="24"/>
        </w:rPr>
        <w:t xml:space="preserve"> jest obowiązkowa. </w:t>
      </w:r>
    </w:p>
    <w:p w:rsidR="001B5110" w:rsidRDefault="001B5110" w:rsidP="001B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B5110" w:rsidRPr="009E7C2A" w:rsidRDefault="001B5110" w:rsidP="001B5110">
      <w:pPr>
        <w:spacing w:before="240" w:after="120" w:line="240" w:lineRule="auto"/>
        <w:ind w:left="57" w:right="62" w:firstLine="4304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lastRenderedPageBreak/>
        <w:t xml:space="preserve">§ 10 </w:t>
      </w:r>
    </w:p>
    <w:p w:rsidR="001B5110" w:rsidRPr="009E7C2A" w:rsidRDefault="001B5110" w:rsidP="001B5110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right="62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Procedura z wolnej ręki polega na skierowaniu zapytania do wybranego wykonawcy. Zastosowanie procedury wolnej </w:t>
      </w:r>
      <w:proofErr w:type="gramStart"/>
      <w:r w:rsidRPr="009E7C2A">
        <w:rPr>
          <w:rFonts w:ascii="Arial" w:hAnsi="Arial" w:cs="Arial"/>
          <w:sz w:val="24"/>
          <w:szCs w:val="24"/>
        </w:rPr>
        <w:t>ręki możliwe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jest, jeżeli:</w:t>
      </w:r>
    </w:p>
    <w:p w:rsidR="001B5110" w:rsidRPr="00F75833" w:rsidRDefault="001B5110" w:rsidP="001B5110">
      <w:pPr>
        <w:numPr>
          <w:ilvl w:val="0"/>
          <w:numId w:val="33"/>
        </w:numPr>
        <w:spacing w:after="0" w:line="240" w:lineRule="auto"/>
        <w:ind w:left="426" w:right="62" w:hanging="426"/>
        <w:contextualSpacing/>
        <w:jc w:val="both"/>
        <w:rPr>
          <w:rFonts w:ascii="Arial" w:eastAsia="Arial" w:hAnsi="Arial" w:cs="Arial"/>
          <w:sz w:val="24"/>
          <w:szCs w:val="24"/>
          <w:lang w:eastAsia="pl-PL"/>
        </w:rPr>
      </w:pPr>
      <w:proofErr w:type="gramStart"/>
      <w:r w:rsidRPr="009E7C2A">
        <w:rPr>
          <w:rFonts w:ascii="Arial" w:eastAsia="Arial" w:hAnsi="Arial" w:cs="Arial"/>
          <w:sz w:val="24"/>
          <w:szCs w:val="24"/>
          <w:lang w:eastAsia="pl-PL"/>
        </w:rPr>
        <w:t>na</w:t>
      </w:r>
      <w:proofErr w:type="gramEnd"/>
      <w:r w:rsidRPr="009E7C2A">
        <w:rPr>
          <w:rFonts w:ascii="Arial" w:eastAsia="Arial" w:hAnsi="Arial" w:cs="Arial"/>
          <w:sz w:val="24"/>
          <w:szCs w:val="24"/>
          <w:lang w:eastAsia="pl-PL"/>
        </w:rPr>
        <w:t xml:space="preserve"> skutek nagłej i niezależnej od zamawiającego okoliczności wystąpiła awaria wymaga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jąca natychmiastowego usunięcia </w:t>
      </w:r>
      <w:r w:rsidRPr="00F75833">
        <w:rPr>
          <w:rFonts w:ascii="Arial" w:eastAsia="Arial" w:hAnsi="Arial" w:cs="Arial"/>
          <w:sz w:val="24"/>
          <w:szCs w:val="24"/>
          <w:lang w:eastAsia="pl-PL"/>
        </w:rPr>
        <w:t>lub</w:t>
      </w:r>
    </w:p>
    <w:p w:rsidR="001B5110" w:rsidRPr="009E7C2A" w:rsidRDefault="001B5110" w:rsidP="001B5110">
      <w:pPr>
        <w:numPr>
          <w:ilvl w:val="0"/>
          <w:numId w:val="33"/>
        </w:numPr>
        <w:spacing w:after="120" w:line="240" w:lineRule="auto"/>
        <w:ind w:left="425" w:right="62" w:hanging="425"/>
        <w:jc w:val="both"/>
        <w:rPr>
          <w:rFonts w:ascii="Arial" w:eastAsia="Arial" w:hAnsi="Arial" w:cs="Arial"/>
          <w:sz w:val="24"/>
          <w:szCs w:val="24"/>
          <w:lang w:eastAsia="pl-PL"/>
        </w:rPr>
      </w:pPr>
      <w:proofErr w:type="gramStart"/>
      <w:r w:rsidRPr="009E7C2A">
        <w:rPr>
          <w:rFonts w:ascii="Arial" w:eastAsia="Arial" w:hAnsi="Arial" w:cs="Arial"/>
          <w:sz w:val="24"/>
          <w:szCs w:val="24"/>
          <w:lang w:eastAsia="pl-PL"/>
        </w:rPr>
        <w:t>na</w:t>
      </w:r>
      <w:proofErr w:type="gramEnd"/>
      <w:r w:rsidRPr="009E7C2A">
        <w:rPr>
          <w:rFonts w:ascii="Arial" w:eastAsia="Arial" w:hAnsi="Arial" w:cs="Arial"/>
          <w:sz w:val="24"/>
          <w:szCs w:val="24"/>
          <w:lang w:eastAsia="pl-PL"/>
        </w:rPr>
        <w:t xml:space="preserve"> rynku znajduje się tylko jeden podmiot zdolny do realizacji zamówienia, co należy wyka</w:t>
      </w:r>
      <w:r>
        <w:rPr>
          <w:rFonts w:ascii="Arial" w:eastAsia="Arial" w:hAnsi="Arial" w:cs="Arial"/>
          <w:sz w:val="24"/>
          <w:szCs w:val="24"/>
          <w:lang w:eastAsia="pl-PL"/>
        </w:rPr>
        <w:t>zać za pomocą dowolnych środków.</w:t>
      </w:r>
    </w:p>
    <w:p w:rsidR="001B5110" w:rsidRPr="009E7C2A" w:rsidRDefault="001B5110" w:rsidP="001B5110">
      <w:pPr>
        <w:numPr>
          <w:ilvl w:val="1"/>
          <w:numId w:val="6"/>
        </w:numPr>
        <w:tabs>
          <w:tab w:val="left" w:pos="1134"/>
        </w:tabs>
        <w:spacing w:before="120" w:after="131" w:line="240" w:lineRule="auto"/>
        <w:ind w:left="0" w:right="62" w:firstLine="709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9E7C2A">
        <w:rPr>
          <w:rFonts w:ascii="Arial" w:eastAsia="Arial" w:hAnsi="Arial" w:cs="Arial"/>
          <w:sz w:val="24"/>
          <w:szCs w:val="24"/>
          <w:lang w:eastAsia="pl-PL"/>
        </w:rPr>
        <w:t xml:space="preserve">Wybór trybu wymaga uzasadnienia przez jednostkę przygotowującą postępowanie. </w:t>
      </w:r>
    </w:p>
    <w:p w:rsidR="001B5110" w:rsidRPr="009E7C2A" w:rsidRDefault="001B5110" w:rsidP="001B5110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right="62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ramach procedury z wolnej ręki należy: </w:t>
      </w:r>
    </w:p>
    <w:p w:rsidR="001B5110" w:rsidRPr="009E7C2A" w:rsidRDefault="001B5110" w:rsidP="001B5110">
      <w:pPr>
        <w:numPr>
          <w:ilvl w:val="0"/>
          <w:numId w:val="34"/>
        </w:numPr>
        <w:spacing w:after="12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przygotować i opublikować w Biuletynie Informacji Publicznej UW ogłoszenie o</w:t>
      </w:r>
      <w:r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udzielanym zamówienia, </w:t>
      </w:r>
      <w:proofErr w:type="gramStart"/>
      <w:r w:rsidRPr="009E7C2A">
        <w:rPr>
          <w:rFonts w:ascii="Arial" w:hAnsi="Arial" w:cs="Arial"/>
          <w:sz w:val="24"/>
          <w:szCs w:val="24"/>
        </w:rPr>
        <w:t>zawierające co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najmniej opis przedmiotu zamówienia oraz informacje o trybie udzielenia zamówienia; </w:t>
      </w:r>
    </w:p>
    <w:p w:rsidR="001B5110" w:rsidRPr="009E7C2A" w:rsidRDefault="001B5110" w:rsidP="001B5110">
      <w:pPr>
        <w:numPr>
          <w:ilvl w:val="0"/>
          <w:numId w:val="34"/>
        </w:numPr>
        <w:spacing w:after="13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przygotować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i wysłać do wybranego wykonawcy zaproszenie do negocjacji; </w:t>
      </w:r>
    </w:p>
    <w:p w:rsidR="001B5110" w:rsidRPr="009E7C2A" w:rsidRDefault="001B5110" w:rsidP="001B5110">
      <w:pPr>
        <w:numPr>
          <w:ilvl w:val="0"/>
          <w:numId w:val="34"/>
        </w:numPr>
        <w:spacing w:after="8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przeprowadzić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negocjacje z wyk</w:t>
      </w:r>
      <w:r>
        <w:rPr>
          <w:rFonts w:ascii="Arial" w:hAnsi="Arial" w:cs="Arial"/>
          <w:sz w:val="24"/>
          <w:szCs w:val="24"/>
        </w:rPr>
        <w:t>onawcą zaproszonym do udziału w </w:t>
      </w:r>
      <w:r w:rsidRPr="009E7C2A">
        <w:rPr>
          <w:rFonts w:ascii="Arial" w:hAnsi="Arial" w:cs="Arial"/>
          <w:sz w:val="24"/>
          <w:szCs w:val="24"/>
        </w:rPr>
        <w:t xml:space="preserve">postępowaniu; </w:t>
      </w:r>
    </w:p>
    <w:p w:rsidR="001B5110" w:rsidRPr="009E7C2A" w:rsidRDefault="001B5110" w:rsidP="001B5110">
      <w:pPr>
        <w:numPr>
          <w:ilvl w:val="0"/>
          <w:numId w:val="34"/>
        </w:numPr>
        <w:spacing w:after="13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opublikować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ogłoszenie o udzieleniu zamówienia. </w:t>
      </w:r>
    </w:p>
    <w:p w:rsidR="001B5110" w:rsidRPr="009E7C2A" w:rsidRDefault="001B5110" w:rsidP="001B5110">
      <w:pPr>
        <w:spacing w:before="240" w:after="120" w:line="240" w:lineRule="auto"/>
        <w:ind w:left="57" w:right="62" w:firstLine="430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11 </w:t>
      </w:r>
    </w:p>
    <w:p w:rsidR="001B5110" w:rsidRPr="009E7C2A" w:rsidRDefault="001B5110" w:rsidP="001B5110">
      <w:pPr>
        <w:spacing w:after="28"/>
        <w:ind w:right="64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Ogłoszenie,</w:t>
      </w:r>
      <w:r>
        <w:rPr>
          <w:rFonts w:ascii="Arial" w:hAnsi="Arial" w:cs="Arial"/>
          <w:sz w:val="24"/>
          <w:szCs w:val="24"/>
        </w:rPr>
        <w:t xml:space="preserve"> o którym mowa w § 7 ust. 3 pkt</w:t>
      </w:r>
      <w:r w:rsidRPr="009E7C2A">
        <w:rPr>
          <w:rFonts w:ascii="Arial" w:hAnsi="Arial" w:cs="Arial"/>
          <w:sz w:val="24"/>
          <w:szCs w:val="24"/>
        </w:rPr>
        <w:t xml:space="preserve"> 1 i § 8 ust. 2 pkt. 1 jest dostępne przez </w:t>
      </w:r>
      <w:proofErr w:type="gramStart"/>
      <w:r w:rsidRPr="009E7C2A">
        <w:rPr>
          <w:rFonts w:ascii="Arial" w:hAnsi="Arial" w:cs="Arial"/>
          <w:sz w:val="24"/>
          <w:szCs w:val="24"/>
        </w:rPr>
        <w:t>okres co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najmn</w:t>
      </w:r>
      <w:r>
        <w:rPr>
          <w:rFonts w:ascii="Arial" w:hAnsi="Arial" w:cs="Arial"/>
          <w:sz w:val="24"/>
          <w:szCs w:val="24"/>
        </w:rPr>
        <w:t>iej siedem dni od opublikowania</w:t>
      </w:r>
      <w:r w:rsidRPr="009E7C2A">
        <w:rPr>
          <w:rFonts w:ascii="Arial" w:hAnsi="Arial" w:cs="Arial"/>
          <w:sz w:val="24"/>
          <w:szCs w:val="24"/>
        </w:rPr>
        <w:t xml:space="preserve"> i zawiera co najmniej następujące informacje:  </w:t>
      </w:r>
    </w:p>
    <w:p w:rsidR="001B5110" w:rsidRPr="00F75833" w:rsidRDefault="001B5110" w:rsidP="001B5110">
      <w:pPr>
        <w:pStyle w:val="Akapitzlist"/>
        <w:numPr>
          <w:ilvl w:val="0"/>
          <w:numId w:val="35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F75833">
        <w:rPr>
          <w:rFonts w:ascii="Arial" w:hAnsi="Arial" w:cs="Arial"/>
          <w:sz w:val="24"/>
          <w:szCs w:val="24"/>
        </w:rPr>
        <w:t>nazwę</w:t>
      </w:r>
      <w:proofErr w:type="gramEnd"/>
      <w:r w:rsidRPr="00F75833">
        <w:rPr>
          <w:rFonts w:ascii="Arial" w:hAnsi="Arial" w:cs="Arial"/>
          <w:sz w:val="24"/>
          <w:szCs w:val="24"/>
        </w:rPr>
        <w:t xml:space="preserve"> i adres zamawiającego; </w:t>
      </w:r>
    </w:p>
    <w:p w:rsidR="001B5110" w:rsidRPr="009E7C2A" w:rsidRDefault="001B5110" w:rsidP="001B5110">
      <w:pPr>
        <w:numPr>
          <w:ilvl w:val="0"/>
          <w:numId w:val="35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opis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przedmiotu zamówienia; </w:t>
      </w:r>
    </w:p>
    <w:p w:rsidR="001B5110" w:rsidRPr="009E7C2A" w:rsidRDefault="001B5110" w:rsidP="001B5110">
      <w:pPr>
        <w:numPr>
          <w:ilvl w:val="0"/>
          <w:numId w:val="35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termin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(nie krótszy niż siedem dni) i miejsce składania ofert lub wniosków o udział w postępowaniu; </w:t>
      </w:r>
    </w:p>
    <w:p w:rsidR="001B5110" w:rsidRPr="009E7C2A" w:rsidRDefault="001B5110" w:rsidP="001B5110">
      <w:pPr>
        <w:numPr>
          <w:ilvl w:val="0"/>
          <w:numId w:val="35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kryteria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oceny i wyboru ofert; </w:t>
      </w:r>
    </w:p>
    <w:p w:rsidR="001B5110" w:rsidRPr="009E7C2A" w:rsidRDefault="001B5110" w:rsidP="001B5110">
      <w:pPr>
        <w:numPr>
          <w:ilvl w:val="0"/>
          <w:numId w:val="35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termin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wykonania zamówienia; </w:t>
      </w:r>
    </w:p>
    <w:p w:rsidR="001B5110" w:rsidRPr="009E7C2A" w:rsidRDefault="001B5110" w:rsidP="001B5110">
      <w:pPr>
        <w:numPr>
          <w:ilvl w:val="0"/>
          <w:numId w:val="35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warunki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udziału w postępowaniu; </w:t>
      </w:r>
    </w:p>
    <w:p w:rsidR="001B5110" w:rsidRPr="009E7C2A" w:rsidRDefault="001B5110" w:rsidP="001B5110">
      <w:pPr>
        <w:numPr>
          <w:ilvl w:val="0"/>
          <w:numId w:val="35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informacje dotyczące wniesienia wadium, kar umownych i zabezpieczenia należytego wykonania </w:t>
      </w:r>
      <w:proofErr w:type="gramStart"/>
      <w:r w:rsidRPr="009E7C2A">
        <w:rPr>
          <w:rFonts w:ascii="Arial" w:hAnsi="Arial" w:cs="Arial"/>
          <w:sz w:val="24"/>
          <w:szCs w:val="24"/>
        </w:rPr>
        <w:t>umowy jeśli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jest wymagane; </w:t>
      </w:r>
    </w:p>
    <w:p w:rsidR="001B5110" w:rsidRPr="009E7C2A" w:rsidRDefault="001B5110" w:rsidP="001B5110">
      <w:pPr>
        <w:numPr>
          <w:ilvl w:val="0"/>
          <w:numId w:val="35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informacje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o możliwości unieważnienia postępowania. </w:t>
      </w:r>
    </w:p>
    <w:p w:rsidR="001B5110" w:rsidRPr="009E7C2A" w:rsidRDefault="001B5110" w:rsidP="001B5110">
      <w:pPr>
        <w:spacing w:before="240" w:after="120" w:line="240" w:lineRule="auto"/>
        <w:ind w:left="57" w:right="62" w:firstLine="430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12 </w:t>
      </w:r>
    </w:p>
    <w:p w:rsidR="001B5110" w:rsidRPr="009E7C2A" w:rsidRDefault="001B5110" w:rsidP="001B5110">
      <w:pPr>
        <w:spacing w:after="120" w:line="240" w:lineRule="auto"/>
        <w:ind w:left="57"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Wysokość wadiu</w:t>
      </w:r>
      <w:r>
        <w:rPr>
          <w:rFonts w:ascii="Arial" w:hAnsi="Arial" w:cs="Arial"/>
          <w:sz w:val="24"/>
          <w:szCs w:val="24"/>
        </w:rPr>
        <w:t>m ustala się na poziomie do 1,5</w:t>
      </w:r>
      <w:r w:rsidRPr="009E7C2A">
        <w:rPr>
          <w:rFonts w:ascii="Arial" w:hAnsi="Arial" w:cs="Arial"/>
          <w:sz w:val="24"/>
          <w:szCs w:val="24"/>
        </w:rPr>
        <w:t>% wartości zamówienia a</w:t>
      </w:r>
      <w:r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wysokość zabezpieczenia należytego wykonania umowy na poziomie do 5% ceny umowy. </w:t>
      </w:r>
    </w:p>
    <w:p w:rsidR="001B5110" w:rsidRPr="009E7C2A" w:rsidRDefault="001B5110" w:rsidP="001B5110">
      <w:pPr>
        <w:spacing w:after="138"/>
        <w:ind w:left="33" w:right="89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13 </w:t>
      </w:r>
    </w:p>
    <w:p w:rsidR="001B5110" w:rsidRPr="00A67900" w:rsidRDefault="001B5110" w:rsidP="001B5110">
      <w:pPr>
        <w:numPr>
          <w:ilvl w:val="1"/>
          <w:numId w:val="7"/>
        </w:numPr>
        <w:tabs>
          <w:tab w:val="left" w:pos="1134"/>
          <w:tab w:val="left" w:pos="1276"/>
        </w:tabs>
        <w:spacing w:after="132" w:line="266" w:lineRule="auto"/>
        <w:ind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przypadku zamówień o wartości większej niż 130 000 </w:t>
      </w:r>
      <w:r>
        <w:rPr>
          <w:rFonts w:ascii="Arial" w:hAnsi="Arial" w:cs="Arial"/>
          <w:sz w:val="24"/>
          <w:szCs w:val="24"/>
        </w:rPr>
        <w:t>zł</w:t>
      </w:r>
      <w:r w:rsidRPr="009E7C2A">
        <w:rPr>
          <w:rFonts w:ascii="Arial" w:hAnsi="Arial" w:cs="Arial"/>
          <w:sz w:val="24"/>
          <w:szCs w:val="24"/>
        </w:rPr>
        <w:t xml:space="preserve">, do których mają zastosowania przepisy </w:t>
      </w:r>
      <w:proofErr w:type="gramStart"/>
      <w:r w:rsidRPr="009E7C2A">
        <w:rPr>
          <w:rFonts w:ascii="Arial" w:hAnsi="Arial" w:cs="Arial"/>
          <w:sz w:val="24"/>
          <w:szCs w:val="24"/>
        </w:rPr>
        <w:t>Ustawy realizowanych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na pod</w:t>
      </w:r>
      <w:r w:rsidRPr="00A67900">
        <w:rPr>
          <w:rFonts w:ascii="Arial" w:hAnsi="Arial" w:cs="Arial"/>
          <w:sz w:val="24"/>
          <w:szCs w:val="24"/>
        </w:rPr>
        <w:t xml:space="preserve">stawie </w:t>
      </w:r>
      <w:r>
        <w:rPr>
          <w:rFonts w:ascii="Arial" w:eastAsia="Arial" w:hAnsi="Arial" w:cs="Arial"/>
          <w:sz w:val="24"/>
          <w:szCs w:val="24"/>
          <w:lang w:eastAsia="pl-PL"/>
        </w:rPr>
        <w:t>art. 11 ust. 5 pkt</w:t>
      </w:r>
      <w:r w:rsidRPr="00A67900">
        <w:rPr>
          <w:rFonts w:ascii="Arial" w:eastAsia="Arial" w:hAnsi="Arial" w:cs="Arial"/>
          <w:sz w:val="24"/>
          <w:szCs w:val="24"/>
          <w:lang w:eastAsia="pl-PL"/>
        </w:rPr>
        <w:t xml:space="preserve"> 1, 2</w:t>
      </w:r>
      <w:r w:rsidRPr="00A67900">
        <w:rPr>
          <w:rFonts w:ascii="Arial" w:hAnsi="Arial" w:cs="Arial"/>
          <w:sz w:val="24"/>
          <w:szCs w:val="24"/>
        </w:rPr>
        <w:t xml:space="preserve"> Ustawy, kierownik jednostki organizacyjnej U</w:t>
      </w:r>
      <w:r>
        <w:rPr>
          <w:rFonts w:ascii="Arial" w:hAnsi="Arial" w:cs="Arial"/>
          <w:sz w:val="24"/>
          <w:szCs w:val="24"/>
        </w:rPr>
        <w:t>niwersytetu</w:t>
      </w:r>
      <w:r w:rsidRPr="00A67900">
        <w:rPr>
          <w:rFonts w:ascii="Arial" w:hAnsi="Arial" w:cs="Arial"/>
          <w:sz w:val="24"/>
          <w:szCs w:val="24"/>
        </w:rPr>
        <w:t xml:space="preserve"> powołuje Komisję do przygotowania i przeprowadzenia postępowania. </w:t>
      </w:r>
    </w:p>
    <w:p w:rsidR="001B5110" w:rsidRPr="009E7C2A" w:rsidRDefault="001B5110" w:rsidP="001B5110">
      <w:pPr>
        <w:numPr>
          <w:ilvl w:val="1"/>
          <w:numId w:val="7"/>
        </w:numPr>
        <w:tabs>
          <w:tab w:val="left" w:pos="1134"/>
          <w:tab w:val="left" w:pos="1276"/>
        </w:tabs>
        <w:spacing w:after="132" w:line="266" w:lineRule="auto"/>
        <w:ind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przypadku zamówień o wartości niższej niż 130 000 </w:t>
      </w:r>
      <w:r>
        <w:rPr>
          <w:rFonts w:ascii="Arial" w:hAnsi="Arial" w:cs="Arial"/>
          <w:sz w:val="24"/>
          <w:szCs w:val="24"/>
        </w:rPr>
        <w:t>zł</w:t>
      </w:r>
      <w:r w:rsidRPr="009E7C2A">
        <w:rPr>
          <w:rFonts w:ascii="Arial" w:hAnsi="Arial" w:cs="Arial"/>
          <w:sz w:val="24"/>
          <w:szCs w:val="24"/>
        </w:rPr>
        <w:t xml:space="preserve"> kierownik jednostki organizacyjnej U</w:t>
      </w:r>
      <w:r>
        <w:rPr>
          <w:rFonts w:ascii="Arial" w:hAnsi="Arial" w:cs="Arial"/>
          <w:sz w:val="24"/>
          <w:szCs w:val="24"/>
        </w:rPr>
        <w:t>niwersytetu</w:t>
      </w:r>
      <w:r w:rsidRPr="009E7C2A">
        <w:rPr>
          <w:rFonts w:ascii="Arial" w:hAnsi="Arial" w:cs="Arial"/>
          <w:sz w:val="24"/>
          <w:szCs w:val="24"/>
        </w:rPr>
        <w:t xml:space="preserve"> może powołać Komisję do przygotowania i</w:t>
      </w:r>
      <w:r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przeprowadzenia postępowania.  </w:t>
      </w:r>
    </w:p>
    <w:p w:rsidR="001B5110" w:rsidRPr="009E7C2A" w:rsidRDefault="001B5110" w:rsidP="001B5110">
      <w:pPr>
        <w:numPr>
          <w:ilvl w:val="1"/>
          <w:numId w:val="7"/>
        </w:numPr>
        <w:tabs>
          <w:tab w:val="left" w:pos="1134"/>
          <w:tab w:val="left" w:pos="1276"/>
        </w:tabs>
        <w:spacing w:after="132" w:line="266" w:lineRule="auto"/>
        <w:ind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lastRenderedPageBreak/>
        <w:t xml:space="preserve">Wzór decyzji w sprawie powołania </w:t>
      </w:r>
      <w:proofErr w:type="gramStart"/>
      <w:r w:rsidRPr="009E7C2A">
        <w:rPr>
          <w:rFonts w:ascii="Arial" w:hAnsi="Arial" w:cs="Arial"/>
          <w:sz w:val="24"/>
          <w:szCs w:val="24"/>
        </w:rPr>
        <w:t>Komisji stanowiący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integralną część regulaminu określa </w:t>
      </w:r>
      <w:r>
        <w:rPr>
          <w:rFonts w:ascii="Arial" w:hAnsi="Arial" w:cs="Arial"/>
          <w:sz w:val="24"/>
          <w:szCs w:val="24"/>
        </w:rPr>
        <w:t>załącznik do regulaminu</w:t>
      </w:r>
      <w:r w:rsidRPr="009E7C2A">
        <w:rPr>
          <w:rFonts w:ascii="Arial" w:hAnsi="Arial" w:cs="Arial"/>
          <w:sz w:val="24"/>
          <w:szCs w:val="24"/>
        </w:rPr>
        <w:t xml:space="preserve">. </w:t>
      </w:r>
    </w:p>
    <w:p w:rsidR="001B5110" w:rsidRPr="009E7C2A" w:rsidRDefault="001B5110" w:rsidP="001B5110">
      <w:pPr>
        <w:numPr>
          <w:ilvl w:val="1"/>
          <w:numId w:val="7"/>
        </w:numPr>
        <w:tabs>
          <w:tab w:val="left" w:pos="1134"/>
        </w:tabs>
        <w:spacing w:after="13" w:line="265" w:lineRule="auto"/>
        <w:ind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szczególności do zadań komisji należy: </w:t>
      </w:r>
    </w:p>
    <w:p w:rsidR="001B5110" w:rsidRPr="009E7C2A" w:rsidRDefault="001B5110" w:rsidP="001B5110">
      <w:pPr>
        <w:numPr>
          <w:ilvl w:val="0"/>
          <w:numId w:val="8"/>
        </w:numPr>
        <w:spacing w:after="11" w:line="265" w:lineRule="auto"/>
        <w:ind w:right="64" w:hanging="415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w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zależności od trybu prowadzonego postępowania i wartości przedmiotu zamówienia, przygotowanie następujących dokumentów:  </w:t>
      </w:r>
    </w:p>
    <w:p w:rsidR="001B5110" w:rsidRPr="009E7C2A" w:rsidRDefault="001B5110" w:rsidP="001B5110">
      <w:pPr>
        <w:numPr>
          <w:ilvl w:val="1"/>
          <w:numId w:val="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opisu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przedmiotu zamówienia wraz z istotnymi warunkami jego realizacji, </w:t>
      </w:r>
    </w:p>
    <w:p w:rsidR="001B5110" w:rsidRPr="009E7C2A" w:rsidRDefault="001B5110" w:rsidP="001B5110">
      <w:pPr>
        <w:numPr>
          <w:ilvl w:val="1"/>
          <w:numId w:val="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ogłoszenia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o wszczęciu postępowania, </w:t>
      </w:r>
    </w:p>
    <w:p w:rsidR="001B5110" w:rsidRPr="009E7C2A" w:rsidRDefault="001B5110" w:rsidP="001B5110">
      <w:pPr>
        <w:numPr>
          <w:ilvl w:val="1"/>
          <w:numId w:val="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ogłoszenia  o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udzielanym  zamówienia, </w:t>
      </w:r>
    </w:p>
    <w:p w:rsidR="001B5110" w:rsidRPr="009E7C2A" w:rsidRDefault="001B5110" w:rsidP="001B5110">
      <w:pPr>
        <w:numPr>
          <w:ilvl w:val="1"/>
          <w:numId w:val="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zaproszenia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do składania ofert, </w:t>
      </w:r>
    </w:p>
    <w:p w:rsidR="001B5110" w:rsidRPr="009E7C2A" w:rsidRDefault="001B5110" w:rsidP="001B5110">
      <w:pPr>
        <w:numPr>
          <w:ilvl w:val="1"/>
          <w:numId w:val="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zaproszenia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do wzięcia udziału w postępowaniu, </w:t>
      </w:r>
    </w:p>
    <w:p w:rsidR="001B5110" w:rsidRPr="009E7C2A" w:rsidRDefault="001B5110" w:rsidP="001B5110">
      <w:pPr>
        <w:numPr>
          <w:ilvl w:val="1"/>
          <w:numId w:val="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zaproszenie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do negocjacji, </w:t>
      </w:r>
    </w:p>
    <w:p w:rsidR="001B5110" w:rsidRPr="009E7C2A" w:rsidRDefault="001B5110" w:rsidP="001B5110">
      <w:pPr>
        <w:numPr>
          <w:ilvl w:val="1"/>
          <w:numId w:val="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zawiadomienia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o wyborze oferty najkorzystniejszej, </w:t>
      </w:r>
    </w:p>
    <w:p w:rsidR="001B5110" w:rsidRPr="009E7C2A" w:rsidRDefault="001B5110" w:rsidP="001B5110">
      <w:pPr>
        <w:numPr>
          <w:ilvl w:val="1"/>
          <w:numId w:val="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protokołu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z postępowania, </w:t>
      </w:r>
    </w:p>
    <w:p w:rsidR="001B5110" w:rsidRPr="009E7C2A" w:rsidRDefault="001B5110" w:rsidP="001B5110">
      <w:pPr>
        <w:numPr>
          <w:ilvl w:val="1"/>
          <w:numId w:val="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ogłoszenia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o udzielonym zamówieniu; </w:t>
      </w:r>
    </w:p>
    <w:p w:rsidR="001B5110" w:rsidRPr="009E7C2A" w:rsidRDefault="001B5110" w:rsidP="001B5110">
      <w:pPr>
        <w:numPr>
          <w:ilvl w:val="0"/>
          <w:numId w:val="8"/>
        </w:numPr>
        <w:spacing w:after="11" w:line="265" w:lineRule="auto"/>
        <w:ind w:right="64" w:hanging="415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przyjmowanie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ofert</w:t>
      </w:r>
      <w:r>
        <w:rPr>
          <w:rFonts w:ascii="Arial" w:hAnsi="Arial" w:cs="Arial"/>
          <w:sz w:val="24"/>
          <w:szCs w:val="24"/>
        </w:rPr>
        <w:t>;</w:t>
      </w:r>
    </w:p>
    <w:p w:rsidR="001B5110" w:rsidRPr="009E7C2A" w:rsidRDefault="001B5110" w:rsidP="001B5110">
      <w:pPr>
        <w:numPr>
          <w:ilvl w:val="0"/>
          <w:numId w:val="8"/>
        </w:numPr>
        <w:spacing w:after="11" w:line="265" w:lineRule="auto"/>
        <w:ind w:right="64" w:hanging="415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prowadzenie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negocjacje z wykonawcami w przypadku, kiedy postępowanie prowadzone jest procedurze negocjacji lub awaryjnej</w:t>
      </w:r>
      <w:r>
        <w:rPr>
          <w:rFonts w:ascii="Arial" w:hAnsi="Arial" w:cs="Arial"/>
          <w:sz w:val="24"/>
          <w:szCs w:val="24"/>
        </w:rPr>
        <w:t>;</w:t>
      </w:r>
    </w:p>
    <w:p w:rsidR="001B5110" w:rsidRPr="009E7C2A" w:rsidRDefault="001B5110" w:rsidP="001B5110">
      <w:pPr>
        <w:numPr>
          <w:ilvl w:val="0"/>
          <w:numId w:val="8"/>
        </w:numPr>
        <w:spacing w:after="11" w:line="265" w:lineRule="auto"/>
        <w:ind w:right="64" w:hanging="415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udzielanie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wyjaśnień dotyczących treści dokumentacji postępowania</w:t>
      </w:r>
      <w:r>
        <w:rPr>
          <w:rFonts w:ascii="Arial" w:hAnsi="Arial" w:cs="Arial"/>
          <w:sz w:val="24"/>
          <w:szCs w:val="24"/>
        </w:rPr>
        <w:t>;</w:t>
      </w:r>
      <w:r w:rsidRPr="009E7C2A">
        <w:rPr>
          <w:rFonts w:ascii="Arial" w:hAnsi="Arial" w:cs="Arial"/>
          <w:sz w:val="24"/>
          <w:szCs w:val="24"/>
        </w:rPr>
        <w:t xml:space="preserve">  </w:t>
      </w:r>
    </w:p>
    <w:p w:rsidR="001B5110" w:rsidRPr="009E7C2A" w:rsidRDefault="001B5110" w:rsidP="001B5110">
      <w:pPr>
        <w:numPr>
          <w:ilvl w:val="0"/>
          <w:numId w:val="8"/>
        </w:numPr>
        <w:spacing w:after="11" w:line="265" w:lineRule="auto"/>
        <w:ind w:right="64" w:hanging="415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kompleksowa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ocena ofert zgodnie z kryteriami określonymi w dokumentacji postępowania</w:t>
      </w:r>
      <w:r>
        <w:rPr>
          <w:rFonts w:ascii="Arial" w:hAnsi="Arial" w:cs="Arial"/>
          <w:sz w:val="24"/>
          <w:szCs w:val="24"/>
        </w:rPr>
        <w:t>;</w:t>
      </w:r>
      <w:r w:rsidRPr="009E7C2A">
        <w:rPr>
          <w:rFonts w:ascii="Arial" w:hAnsi="Arial" w:cs="Arial"/>
          <w:sz w:val="24"/>
          <w:szCs w:val="24"/>
        </w:rPr>
        <w:t xml:space="preserve"> </w:t>
      </w:r>
    </w:p>
    <w:p w:rsidR="001B5110" w:rsidRPr="009E7C2A" w:rsidRDefault="001B5110" w:rsidP="001B5110">
      <w:pPr>
        <w:numPr>
          <w:ilvl w:val="0"/>
          <w:numId w:val="8"/>
        </w:numPr>
        <w:spacing w:after="11" w:line="265" w:lineRule="auto"/>
        <w:ind w:right="64" w:hanging="415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proponowanie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odrzucenia ofert oraz wybór oferty najkorzystniejszej. </w:t>
      </w:r>
    </w:p>
    <w:p w:rsidR="001B5110" w:rsidRPr="009E7C2A" w:rsidRDefault="001B5110" w:rsidP="001B5110">
      <w:pPr>
        <w:numPr>
          <w:ilvl w:val="1"/>
          <w:numId w:val="7"/>
        </w:numPr>
        <w:tabs>
          <w:tab w:val="left" w:pos="1134"/>
        </w:tabs>
        <w:spacing w:before="120" w:after="13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Podstawą do opracowania dokumentacji </w:t>
      </w:r>
      <w:r>
        <w:rPr>
          <w:rFonts w:ascii="Arial" w:hAnsi="Arial" w:cs="Arial"/>
          <w:sz w:val="24"/>
          <w:szCs w:val="24"/>
        </w:rPr>
        <w:t>wymienionej w ust. 4 pkt 1 są:</w:t>
      </w:r>
    </w:p>
    <w:p w:rsidR="001B5110" w:rsidRPr="009E7C2A" w:rsidRDefault="001B5110" w:rsidP="001B5110">
      <w:pPr>
        <w:numPr>
          <w:ilvl w:val="0"/>
          <w:numId w:val="36"/>
        </w:numPr>
        <w:spacing w:after="1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wartość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przedmiotu zamówienia; </w:t>
      </w:r>
    </w:p>
    <w:p w:rsidR="001B5110" w:rsidRPr="009E7C2A" w:rsidRDefault="001B5110" w:rsidP="001B5110">
      <w:pPr>
        <w:numPr>
          <w:ilvl w:val="0"/>
          <w:numId w:val="36"/>
        </w:numPr>
        <w:spacing w:after="0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warunki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wymagane od wykonawców; </w:t>
      </w:r>
    </w:p>
    <w:p w:rsidR="001B5110" w:rsidRPr="009E7C2A" w:rsidRDefault="001B5110" w:rsidP="001B5110">
      <w:pPr>
        <w:numPr>
          <w:ilvl w:val="0"/>
          <w:numId w:val="36"/>
        </w:numPr>
        <w:spacing w:after="9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kryteria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oceny ofert oraz ich wagi; </w:t>
      </w:r>
    </w:p>
    <w:p w:rsidR="001B5110" w:rsidRPr="009E7C2A" w:rsidRDefault="001B5110" w:rsidP="001B5110">
      <w:pPr>
        <w:numPr>
          <w:ilvl w:val="0"/>
          <w:numId w:val="36"/>
        </w:numPr>
        <w:spacing w:after="9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 wartość </w:t>
      </w:r>
      <w:proofErr w:type="gramStart"/>
      <w:r w:rsidRPr="009E7C2A">
        <w:rPr>
          <w:rFonts w:ascii="Arial" w:hAnsi="Arial" w:cs="Arial"/>
          <w:sz w:val="24"/>
          <w:szCs w:val="24"/>
        </w:rPr>
        <w:t>wadium jeśli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jest wymagane; </w:t>
      </w:r>
    </w:p>
    <w:p w:rsidR="001B5110" w:rsidRPr="009E7C2A" w:rsidRDefault="001B5110" w:rsidP="001B5110">
      <w:pPr>
        <w:numPr>
          <w:ilvl w:val="0"/>
          <w:numId w:val="36"/>
        </w:numPr>
        <w:spacing w:after="13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wysokość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kar umownych; </w:t>
      </w:r>
    </w:p>
    <w:p w:rsidR="001B5110" w:rsidRPr="009E7C2A" w:rsidRDefault="001B5110" w:rsidP="001B5110">
      <w:pPr>
        <w:numPr>
          <w:ilvl w:val="0"/>
          <w:numId w:val="36"/>
        </w:numPr>
        <w:spacing w:after="13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istotne warunki umowy, w tym wysokość należytego zabezpiecz</w:t>
      </w:r>
      <w:r>
        <w:rPr>
          <w:rFonts w:ascii="Arial" w:hAnsi="Arial" w:cs="Arial"/>
          <w:sz w:val="24"/>
          <w:szCs w:val="24"/>
        </w:rPr>
        <w:t xml:space="preserve">enia </w:t>
      </w:r>
      <w:proofErr w:type="gramStart"/>
      <w:r>
        <w:rPr>
          <w:rFonts w:ascii="Arial" w:hAnsi="Arial" w:cs="Arial"/>
          <w:sz w:val="24"/>
          <w:szCs w:val="24"/>
        </w:rPr>
        <w:t>umowy jeżeli</w:t>
      </w:r>
      <w:proofErr w:type="gramEnd"/>
      <w:r>
        <w:rPr>
          <w:rFonts w:ascii="Arial" w:hAnsi="Arial" w:cs="Arial"/>
          <w:sz w:val="24"/>
          <w:szCs w:val="24"/>
        </w:rPr>
        <w:t xml:space="preserve"> jest żądane.</w:t>
      </w:r>
    </w:p>
    <w:p w:rsidR="001B5110" w:rsidRPr="009E7C2A" w:rsidRDefault="001B5110" w:rsidP="001B5110">
      <w:pPr>
        <w:numPr>
          <w:ilvl w:val="1"/>
          <w:numId w:val="7"/>
        </w:numPr>
        <w:tabs>
          <w:tab w:val="left" w:pos="1134"/>
        </w:tabs>
        <w:spacing w:before="120" w:after="13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Komisja może w razie potrzeby zażądać od każdego wykonawcy w</w:t>
      </w:r>
      <w:r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wyznaczonym terminie uzupełnienia lub złożenia wyjaśnień dokumentów potwierdzających spełnienie wymaganych warunków.  </w:t>
      </w:r>
    </w:p>
    <w:p w:rsidR="001B5110" w:rsidRPr="009E7C2A" w:rsidRDefault="001B5110" w:rsidP="001B5110">
      <w:pPr>
        <w:numPr>
          <w:ilvl w:val="1"/>
          <w:numId w:val="7"/>
        </w:numPr>
        <w:tabs>
          <w:tab w:val="left" w:pos="1134"/>
        </w:tabs>
        <w:spacing w:before="120" w:after="13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Oferty, które zostały uznane za zgodne z dokumentami przetargowymi podlegają formalnej ocenie przez Komisję.  </w:t>
      </w:r>
    </w:p>
    <w:p w:rsidR="001B5110" w:rsidRPr="009E7C2A" w:rsidRDefault="001B5110" w:rsidP="001B5110">
      <w:pPr>
        <w:numPr>
          <w:ilvl w:val="1"/>
          <w:numId w:val="7"/>
        </w:numPr>
        <w:tabs>
          <w:tab w:val="left" w:pos="1134"/>
        </w:tabs>
        <w:spacing w:before="120" w:after="13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Komisja dokonuje wyboru oferty, która zawiera najniższą cenę lub najkorzystniejszy bilans ceny i innych kryteriów wyboru.  </w:t>
      </w:r>
    </w:p>
    <w:p w:rsidR="001B5110" w:rsidRPr="009E7C2A" w:rsidRDefault="001B5110" w:rsidP="001B5110">
      <w:pPr>
        <w:numPr>
          <w:ilvl w:val="1"/>
          <w:numId w:val="7"/>
        </w:numPr>
        <w:tabs>
          <w:tab w:val="left" w:pos="1134"/>
        </w:tabs>
        <w:spacing w:before="120" w:after="13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Uchwały Komisji zapadają bezwzględną większością głosów przy </w:t>
      </w:r>
      <w:proofErr w:type="gramStart"/>
      <w:r w:rsidRPr="009E7C2A">
        <w:rPr>
          <w:rFonts w:ascii="Arial" w:hAnsi="Arial" w:cs="Arial"/>
          <w:sz w:val="24"/>
          <w:szCs w:val="24"/>
        </w:rPr>
        <w:t>obecności co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najmniej połowy członków Komisji w głosowaniu jawnym. Zdania odrębne członków lub ich mniejszości wobec podjętych uchwał zapisuje się w</w:t>
      </w:r>
      <w:r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>protokole. W przypadku równej ilości głosów d</w:t>
      </w:r>
      <w:r>
        <w:rPr>
          <w:rFonts w:ascii="Arial" w:hAnsi="Arial" w:cs="Arial"/>
          <w:sz w:val="24"/>
          <w:szCs w:val="24"/>
        </w:rPr>
        <w:t xml:space="preserve">ecyduje </w:t>
      </w:r>
      <w:proofErr w:type="gramStart"/>
      <w:r>
        <w:rPr>
          <w:rFonts w:ascii="Arial" w:hAnsi="Arial" w:cs="Arial"/>
          <w:sz w:val="24"/>
          <w:szCs w:val="24"/>
        </w:rPr>
        <w:t>głos przewodniczącego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1B5110" w:rsidRDefault="001B5110" w:rsidP="001B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B5110" w:rsidRPr="009E7C2A" w:rsidRDefault="001B5110" w:rsidP="001B5110">
      <w:pPr>
        <w:numPr>
          <w:ilvl w:val="1"/>
          <w:numId w:val="7"/>
        </w:numPr>
        <w:tabs>
          <w:tab w:val="left" w:pos="1134"/>
        </w:tabs>
        <w:spacing w:before="120" w:after="13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lastRenderedPageBreak/>
        <w:t>Z postępowania o zamówi</w:t>
      </w:r>
      <w:r>
        <w:rPr>
          <w:rFonts w:ascii="Arial" w:hAnsi="Arial" w:cs="Arial"/>
          <w:sz w:val="24"/>
          <w:szCs w:val="24"/>
        </w:rPr>
        <w:t>enie publiczne, których dotyczy</w:t>
      </w:r>
      <w:r w:rsidRPr="009E7C2A">
        <w:rPr>
          <w:rFonts w:ascii="Arial" w:hAnsi="Arial" w:cs="Arial"/>
          <w:sz w:val="24"/>
          <w:szCs w:val="24"/>
        </w:rPr>
        <w:t xml:space="preserve"> regulamin, sporządza się pisemny protokół zawierający w </w:t>
      </w:r>
      <w:proofErr w:type="gramStart"/>
      <w:r w:rsidRPr="009E7C2A">
        <w:rPr>
          <w:rFonts w:ascii="Arial" w:hAnsi="Arial" w:cs="Arial"/>
          <w:sz w:val="24"/>
          <w:szCs w:val="24"/>
        </w:rPr>
        <w:t>szczególności informacje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dotyczące: </w:t>
      </w:r>
    </w:p>
    <w:p w:rsidR="001B5110" w:rsidRPr="009E7C2A" w:rsidRDefault="001B5110" w:rsidP="001B5110">
      <w:pPr>
        <w:numPr>
          <w:ilvl w:val="0"/>
          <w:numId w:val="9"/>
        </w:numPr>
        <w:spacing w:after="10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przygotowania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opisu przedmiotu zamówienia; </w:t>
      </w:r>
    </w:p>
    <w:p w:rsidR="001B5110" w:rsidRPr="009E7C2A" w:rsidRDefault="001B5110" w:rsidP="001B5110">
      <w:pPr>
        <w:numPr>
          <w:ilvl w:val="0"/>
          <w:numId w:val="9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trybu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udzielenia zamówienia; </w:t>
      </w:r>
    </w:p>
    <w:p w:rsidR="001B5110" w:rsidRPr="009E7C2A" w:rsidRDefault="001B5110" w:rsidP="001B5110">
      <w:pPr>
        <w:numPr>
          <w:ilvl w:val="0"/>
          <w:numId w:val="9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wykonawców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, którzy złożyli oferty; </w:t>
      </w:r>
    </w:p>
    <w:p w:rsidR="001B5110" w:rsidRPr="009E7C2A" w:rsidRDefault="001B5110" w:rsidP="001B5110">
      <w:pPr>
        <w:numPr>
          <w:ilvl w:val="0"/>
          <w:numId w:val="9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cen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oraz innych istotnych elementów ofert;</w:t>
      </w:r>
    </w:p>
    <w:p w:rsidR="001B5110" w:rsidRPr="009E7C2A" w:rsidRDefault="001B5110" w:rsidP="001B5110">
      <w:pPr>
        <w:numPr>
          <w:ilvl w:val="0"/>
          <w:numId w:val="9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wybranej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oferty wraz z uzasadnieniem. </w:t>
      </w:r>
    </w:p>
    <w:p w:rsidR="001B5110" w:rsidRPr="009E7C2A" w:rsidRDefault="001B5110" w:rsidP="001B5110">
      <w:pPr>
        <w:numPr>
          <w:ilvl w:val="1"/>
          <w:numId w:val="7"/>
        </w:numPr>
        <w:tabs>
          <w:tab w:val="left" w:pos="1134"/>
        </w:tabs>
        <w:spacing w:before="120" w:after="13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przypadku nie powołania komisji jej zadania wykonuje osoba wyznaczona przez kierownika jednostki organizacyjnej. </w:t>
      </w:r>
    </w:p>
    <w:p w:rsidR="001B5110" w:rsidRPr="009E7C2A" w:rsidRDefault="001B5110" w:rsidP="001B5110">
      <w:pPr>
        <w:spacing w:before="240" w:after="120" w:line="240" w:lineRule="auto"/>
        <w:ind w:right="62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§ 14</w:t>
      </w:r>
    </w:p>
    <w:p w:rsidR="001B5110" w:rsidRPr="009E7C2A" w:rsidRDefault="001B5110" w:rsidP="001B5110">
      <w:pPr>
        <w:tabs>
          <w:tab w:val="left" w:pos="1134"/>
        </w:tabs>
        <w:spacing w:after="0" w:line="240" w:lineRule="auto"/>
        <w:ind w:right="62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Wybór najkorzystniejszej oferty zatwierdzają osoby wymienione w § 5 ust. 4 regulaminu. </w:t>
      </w:r>
    </w:p>
    <w:p w:rsidR="001B5110" w:rsidRPr="009E7C2A" w:rsidRDefault="001B5110" w:rsidP="001B5110">
      <w:pPr>
        <w:spacing w:after="138"/>
        <w:ind w:left="33" w:right="89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15 </w:t>
      </w:r>
    </w:p>
    <w:p w:rsidR="001B5110" w:rsidRPr="009E7C2A" w:rsidRDefault="001B5110" w:rsidP="001B5110">
      <w:pPr>
        <w:numPr>
          <w:ilvl w:val="1"/>
          <w:numId w:val="10"/>
        </w:numPr>
        <w:tabs>
          <w:tab w:val="left" w:pos="1134"/>
        </w:tabs>
        <w:spacing w:after="131" w:line="265" w:lineRule="auto"/>
        <w:ind w:left="0"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Udzielenie </w:t>
      </w:r>
      <w:proofErr w:type="gramStart"/>
      <w:r w:rsidRPr="009E7C2A">
        <w:rPr>
          <w:rFonts w:ascii="Arial" w:hAnsi="Arial" w:cs="Arial"/>
          <w:sz w:val="24"/>
          <w:szCs w:val="24"/>
        </w:rPr>
        <w:t>zamówienia o którym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mowa w art. 11 ust. 5 pkt 1 i 2, którego wartość jest równa lub wyższa od kwoty</w:t>
      </w:r>
      <w:r>
        <w:rPr>
          <w:rFonts w:ascii="Arial" w:hAnsi="Arial" w:cs="Arial"/>
          <w:sz w:val="24"/>
          <w:szCs w:val="24"/>
        </w:rPr>
        <w:t xml:space="preserve"> </w:t>
      </w:r>
      <w:r w:rsidRPr="009E7C2A">
        <w:rPr>
          <w:rFonts w:ascii="Arial" w:hAnsi="Arial" w:cs="Arial"/>
          <w:sz w:val="24"/>
          <w:szCs w:val="24"/>
        </w:rPr>
        <w:t xml:space="preserve">130 000 </w:t>
      </w:r>
      <w:r>
        <w:rPr>
          <w:rFonts w:ascii="Arial" w:hAnsi="Arial" w:cs="Arial"/>
          <w:sz w:val="24"/>
          <w:szCs w:val="24"/>
        </w:rPr>
        <w:t>zł</w:t>
      </w:r>
      <w:r w:rsidRPr="009E7C2A">
        <w:rPr>
          <w:rFonts w:ascii="Arial" w:hAnsi="Arial" w:cs="Arial"/>
          <w:sz w:val="24"/>
          <w:szCs w:val="24"/>
        </w:rPr>
        <w:t xml:space="preserve"> lub przedmiotem zamówienia są roboty budowlane oraz usługi i dostawy, których wykonanie jest rozłożone w czasie, uwzględnia przedpłaty, niestandardowe gwarancje, zabezpieczenia albo kary umowne lub zawiera nietypowe warunki realizacji przedmiotu zamówienia – wymaga zawarcia umowy w formie pisemnej. </w:t>
      </w:r>
    </w:p>
    <w:p w:rsidR="001B5110" w:rsidRPr="009E7C2A" w:rsidRDefault="001B5110" w:rsidP="001B5110">
      <w:pPr>
        <w:numPr>
          <w:ilvl w:val="1"/>
          <w:numId w:val="10"/>
        </w:numPr>
        <w:tabs>
          <w:tab w:val="left" w:pos="1134"/>
        </w:tabs>
        <w:spacing w:after="131" w:line="265" w:lineRule="auto"/>
        <w:ind w:left="0"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innych niż opisane w ust. 1 przypadkach, a w </w:t>
      </w:r>
      <w:proofErr w:type="gramStart"/>
      <w:r w:rsidRPr="009E7C2A">
        <w:rPr>
          <w:rFonts w:ascii="Arial" w:hAnsi="Arial" w:cs="Arial"/>
          <w:sz w:val="24"/>
          <w:szCs w:val="24"/>
        </w:rPr>
        <w:t>szczególności gdy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wydanie towaru następuje łącznie z fakturą albo wtedy, gdy złożona oferta sprzedawcy jest szczegółowa, można odstąpić od zawarcia umowy w formie pisemnej, z</w:t>
      </w:r>
      <w:r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zastrzeżeniem przepisów § 2 ust. 3 regulaminu. </w:t>
      </w:r>
    </w:p>
    <w:p w:rsidR="001B5110" w:rsidRPr="009E7C2A" w:rsidRDefault="001B5110" w:rsidP="001B5110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0"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Umowy oraz aneksy do umów zawierają osoby wymienione § 5 ust. 4 regulaminu. </w:t>
      </w:r>
    </w:p>
    <w:p w:rsidR="001B5110" w:rsidRPr="009E7C2A" w:rsidRDefault="001B5110" w:rsidP="001B5110">
      <w:pPr>
        <w:spacing w:after="100"/>
        <w:ind w:left="33" w:right="89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9E7C2A">
        <w:rPr>
          <w:rFonts w:ascii="Arial" w:hAnsi="Arial" w:cs="Arial"/>
          <w:sz w:val="24"/>
          <w:szCs w:val="24"/>
        </w:rPr>
        <w:t>16</w:t>
      </w:r>
    </w:p>
    <w:p w:rsidR="001B5110" w:rsidRPr="00A67900" w:rsidRDefault="001B5110" w:rsidP="001B5110">
      <w:pPr>
        <w:pStyle w:val="Akapitzlist"/>
        <w:numPr>
          <w:ilvl w:val="1"/>
          <w:numId w:val="37"/>
        </w:numPr>
        <w:tabs>
          <w:tab w:val="left" w:pos="1134"/>
        </w:tabs>
        <w:spacing w:before="120" w:after="120" w:line="240" w:lineRule="auto"/>
        <w:ind w:left="0" w:right="9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67900">
        <w:rPr>
          <w:rFonts w:ascii="Arial" w:hAnsi="Arial" w:cs="Arial"/>
          <w:sz w:val="24"/>
          <w:szCs w:val="24"/>
        </w:rPr>
        <w:t>W szczególnie uzasadnionych przypadkach, Rektor lub osoba, której powierzył on czynności związane z przeprowadzeniem postępowania może podjąć decyzję o odstąpieniu od stosowania Regulaminu.</w:t>
      </w:r>
    </w:p>
    <w:p w:rsidR="001B5110" w:rsidRPr="00A67900" w:rsidRDefault="001B5110" w:rsidP="001B5110">
      <w:pPr>
        <w:pStyle w:val="Akapitzlist"/>
        <w:numPr>
          <w:ilvl w:val="1"/>
          <w:numId w:val="37"/>
        </w:numPr>
        <w:tabs>
          <w:tab w:val="left" w:pos="1134"/>
        </w:tabs>
        <w:spacing w:before="120" w:after="120" w:line="240" w:lineRule="auto"/>
        <w:ind w:left="0" w:right="9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67900">
        <w:rPr>
          <w:rFonts w:ascii="Arial" w:hAnsi="Arial" w:cs="Arial"/>
          <w:sz w:val="24"/>
          <w:szCs w:val="24"/>
        </w:rPr>
        <w:t xml:space="preserve">Udzielenie zamówienia w przypadku, o którym mowa w ust. 1, dokumentuje się w postaci notatki służbowej, </w:t>
      </w:r>
      <w:proofErr w:type="gramStart"/>
      <w:r w:rsidRPr="00A67900">
        <w:rPr>
          <w:rFonts w:ascii="Arial" w:hAnsi="Arial" w:cs="Arial"/>
          <w:sz w:val="24"/>
          <w:szCs w:val="24"/>
        </w:rPr>
        <w:t>podlegającej zatwierdzeniu</w:t>
      </w:r>
      <w:proofErr w:type="gramEnd"/>
      <w:r w:rsidRPr="00A67900">
        <w:rPr>
          <w:rFonts w:ascii="Arial" w:hAnsi="Arial" w:cs="Arial"/>
          <w:sz w:val="24"/>
          <w:szCs w:val="24"/>
        </w:rPr>
        <w:t xml:space="preserve"> Rektora lub osoby, której powierzył on czynności związane z przeprowadzeniem postępowania. W notatce służbowej należy w szczególności wskazać okoliczności uzasadniające odstąpienie od stosowania Regulaminu. Notatkę służbową przechowuje się przez </w:t>
      </w:r>
      <w:proofErr w:type="gramStart"/>
      <w:r w:rsidRPr="00A67900">
        <w:rPr>
          <w:rFonts w:ascii="Arial" w:hAnsi="Arial" w:cs="Arial"/>
          <w:sz w:val="24"/>
          <w:szCs w:val="24"/>
        </w:rPr>
        <w:t>okres co</w:t>
      </w:r>
      <w:proofErr w:type="gramEnd"/>
      <w:r w:rsidRPr="00A67900">
        <w:rPr>
          <w:rFonts w:ascii="Arial" w:hAnsi="Arial" w:cs="Arial"/>
          <w:sz w:val="24"/>
          <w:szCs w:val="24"/>
        </w:rPr>
        <w:t xml:space="preserve"> najmniej </w:t>
      </w:r>
      <w:r>
        <w:rPr>
          <w:rFonts w:ascii="Arial" w:hAnsi="Arial" w:cs="Arial"/>
          <w:sz w:val="24"/>
          <w:szCs w:val="24"/>
        </w:rPr>
        <w:t xml:space="preserve">czterech </w:t>
      </w:r>
      <w:r w:rsidRPr="00A67900">
        <w:rPr>
          <w:rFonts w:ascii="Arial" w:hAnsi="Arial" w:cs="Arial"/>
          <w:sz w:val="24"/>
          <w:szCs w:val="24"/>
        </w:rPr>
        <w:t>lat od udzielenia zamówienia.</w:t>
      </w:r>
    </w:p>
    <w:p w:rsidR="001B5110" w:rsidRPr="00A67900" w:rsidRDefault="001B5110" w:rsidP="001B5110">
      <w:pPr>
        <w:pStyle w:val="Akapitzlist"/>
        <w:numPr>
          <w:ilvl w:val="1"/>
          <w:numId w:val="37"/>
        </w:numPr>
        <w:tabs>
          <w:tab w:val="left" w:pos="1134"/>
        </w:tabs>
        <w:spacing w:after="100"/>
        <w:ind w:left="0" w:right="89" w:firstLine="709"/>
        <w:jc w:val="both"/>
        <w:rPr>
          <w:rFonts w:ascii="Arial" w:hAnsi="Arial" w:cs="Arial"/>
          <w:sz w:val="24"/>
          <w:szCs w:val="24"/>
        </w:rPr>
      </w:pPr>
      <w:r w:rsidRPr="00A67900">
        <w:rPr>
          <w:rFonts w:ascii="Arial" w:hAnsi="Arial" w:cs="Arial"/>
          <w:sz w:val="24"/>
          <w:szCs w:val="24"/>
        </w:rPr>
        <w:t>Udzielenie zamówienia w przypadku, o którym mowa w ust. 1, nie zwalnia od stosowania zasad dokonywania wydatków wynikających z innych aktów prawnych, w szczególności dotyczących finansów publicznych, a także wytycznych wynikających z przepisów prawnych i dokumentów określających sposób udzielania zamówień współfinansowanych ze środków europejskich lub innych mechanizmów finansowych.</w:t>
      </w:r>
    </w:p>
    <w:p w:rsidR="001B5110" w:rsidRDefault="001B5110" w:rsidP="001B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B5110" w:rsidRPr="009E7C2A" w:rsidRDefault="001B5110" w:rsidP="001B5110">
      <w:pPr>
        <w:spacing w:after="100"/>
        <w:ind w:left="33" w:right="89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lastRenderedPageBreak/>
        <w:t>§ 17</w:t>
      </w:r>
    </w:p>
    <w:p w:rsidR="001B5110" w:rsidRPr="009E7C2A" w:rsidRDefault="001B5110" w:rsidP="001B5110">
      <w:pPr>
        <w:spacing w:after="208"/>
        <w:ind w:left="57" w:right="64" w:firstLine="708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Dokumentację dotyczącą udzielania zamówień, o których mowa w</w:t>
      </w:r>
      <w:r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regulaminie, przechowuje się przez okres czterech lat, </w:t>
      </w:r>
      <w:proofErr w:type="gramStart"/>
      <w:r w:rsidRPr="009E7C2A">
        <w:rPr>
          <w:rFonts w:ascii="Arial" w:hAnsi="Arial" w:cs="Arial"/>
          <w:sz w:val="24"/>
          <w:szCs w:val="24"/>
        </w:rPr>
        <w:t>chyba że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umowa o</w:t>
      </w:r>
      <w:r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>dofinansowanie projektu, w ramach której realizowane jest</w:t>
      </w:r>
      <w:r>
        <w:rPr>
          <w:rFonts w:ascii="Arial" w:hAnsi="Arial" w:cs="Arial"/>
          <w:sz w:val="24"/>
          <w:szCs w:val="24"/>
        </w:rPr>
        <w:t xml:space="preserve"> zamówienie, stanowią inaczej. </w:t>
      </w:r>
    </w:p>
    <w:p w:rsidR="001B5110" w:rsidRDefault="001B5110" w:rsidP="001B5110">
      <w:pPr>
        <w:rPr>
          <w:rFonts w:ascii="Arial" w:eastAsia="Arial" w:hAnsi="Arial" w:cs="Arial"/>
          <w:color w:val="0D0D0D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br w:type="page"/>
      </w:r>
    </w:p>
    <w:p w:rsidR="001B5110" w:rsidRPr="00FA1772" w:rsidRDefault="001B5110" w:rsidP="001B5110">
      <w:pPr>
        <w:spacing w:after="0" w:line="240" w:lineRule="auto"/>
        <w:ind w:right="56"/>
        <w:jc w:val="right"/>
        <w:rPr>
          <w:rFonts w:ascii="Arial" w:eastAsia="Arial" w:hAnsi="Arial" w:cs="Arial"/>
          <w:color w:val="0D0D0D"/>
          <w:lang w:eastAsia="pl-PL"/>
        </w:rPr>
      </w:pPr>
      <w:r w:rsidRPr="00FA1772">
        <w:rPr>
          <w:rFonts w:ascii="Arial" w:eastAsia="Arial" w:hAnsi="Arial" w:cs="Arial"/>
          <w:color w:val="0D0D0D"/>
          <w:lang w:eastAsia="pl-PL"/>
        </w:rPr>
        <w:lastRenderedPageBreak/>
        <w:t xml:space="preserve">Załącznik </w:t>
      </w:r>
      <w:r w:rsidRPr="00FA1772">
        <w:rPr>
          <w:rFonts w:ascii="Arial" w:eastAsia="Arial" w:hAnsi="Arial" w:cs="Arial"/>
          <w:color w:val="0D0D0D"/>
          <w:lang w:eastAsia="pl-PL"/>
        </w:rPr>
        <w:br/>
        <w:t xml:space="preserve">do </w:t>
      </w:r>
      <w:r w:rsidRPr="00FA1772">
        <w:rPr>
          <w:rFonts w:ascii="Arial" w:hAnsi="Arial" w:cs="Arial"/>
        </w:rPr>
        <w:t>Regulaminu w sprawie trybów, zasad i form udzielania</w:t>
      </w:r>
    </w:p>
    <w:p w:rsidR="001B5110" w:rsidRPr="00FA1772" w:rsidRDefault="001B5110" w:rsidP="001B5110">
      <w:pPr>
        <w:spacing w:after="27" w:line="250" w:lineRule="auto"/>
        <w:jc w:val="right"/>
        <w:rPr>
          <w:rFonts w:ascii="Arial" w:hAnsi="Arial" w:cs="Arial"/>
        </w:rPr>
      </w:pPr>
      <w:proofErr w:type="gramStart"/>
      <w:r w:rsidRPr="00FA1772">
        <w:rPr>
          <w:rFonts w:ascii="Arial" w:hAnsi="Arial" w:cs="Arial"/>
        </w:rPr>
        <w:t>przez</w:t>
      </w:r>
      <w:proofErr w:type="gramEnd"/>
      <w:r w:rsidRPr="00FA1772">
        <w:rPr>
          <w:rFonts w:ascii="Arial" w:hAnsi="Arial" w:cs="Arial"/>
        </w:rPr>
        <w:t xml:space="preserve"> uniwersytet warszawski zamówień publicznych na usługi,</w:t>
      </w:r>
    </w:p>
    <w:p w:rsidR="001B5110" w:rsidRPr="0093207D" w:rsidRDefault="001B5110" w:rsidP="001B5110">
      <w:pPr>
        <w:spacing w:after="0" w:line="240" w:lineRule="auto"/>
        <w:jc w:val="right"/>
        <w:rPr>
          <w:rFonts w:ascii="Arial" w:eastAsia="Arial" w:hAnsi="Arial" w:cs="Arial"/>
          <w:color w:val="0D0D0D"/>
          <w:lang w:eastAsia="pl-PL"/>
        </w:rPr>
      </w:pPr>
      <w:proofErr w:type="gramStart"/>
      <w:r w:rsidRPr="00FA1772">
        <w:rPr>
          <w:rFonts w:ascii="Arial" w:hAnsi="Arial" w:cs="Arial"/>
        </w:rPr>
        <w:t>dostawy</w:t>
      </w:r>
      <w:proofErr w:type="gramEnd"/>
      <w:r w:rsidRPr="00FA1772">
        <w:rPr>
          <w:rFonts w:ascii="Arial" w:hAnsi="Arial" w:cs="Arial"/>
        </w:rPr>
        <w:t xml:space="preserve"> i roboty budowlane, o wartości niższej niż 130 000 zł oraz</w:t>
      </w:r>
      <w:r w:rsidRPr="00FA1772">
        <w:rPr>
          <w:rFonts w:ascii="Arial" w:eastAsia="Arial" w:hAnsi="Arial" w:cs="Arial"/>
          <w:lang w:eastAsia="pl-PL"/>
        </w:rPr>
        <w:t>, o których mowa</w:t>
      </w:r>
      <w:r>
        <w:rPr>
          <w:rFonts w:ascii="Arial" w:eastAsia="Arial" w:hAnsi="Arial" w:cs="Arial"/>
          <w:lang w:eastAsia="pl-PL"/>
        </w:rPr>
        <w:t xml:space="preserve"> </w:t>
      </w:r>
      <w:r w:rsidRPr="00FA1772">
        <w:rPr>
          <w:rFonts w:ascii="Arial" w:eastAsia="Arial" w:hAnsi="Arial" w:cs="Arial"/>
          <w:lang w:eastAsia="pl-PL"/>
        </w:rPr>
        <w:br/>
        <w:t xml:space="preserve">w art. 11 ust. 5 pkt. 1, 2 </w:t>
      </w:r>
      <w:r w:rsidRPr="00FA1772">
        <w:rPr>
          <w:rFonts w:ascii="Arial" w:hAnsi="Arial" w:cs="Arial"/>
        </w:rPr>
        <w:t>Ustawy</w:t>
      </w:r>
      <w:r w:rsidRPr="0093207D">
        <w:rPr>
          <w:rFonts w:ascii="Arial" w:eastAsia="Arial" w:hAnsi="Arial" w:cs="Arial"/>
          <w:color w:val="0D0D0D"/>
          <w:lang w:eastAsia="pl-PL"/>
        </w:rPr>
        <w:t xml:space="preserve"> </w:t>
      </w:r>
    </w:p>
    <w:p w:rsidR="001B5110" w:rsidRDefault="001B5110" w:rsidP="001B5110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1B5110" w:rsidRPr="00DC4F3C" w:rsidRDefault="001B5110" w:rsidP="001B5110">
      <w:pPr>
        <w:spacing w:after="0" w:line="360" w:lineRule="auto"/>
        <w:jc w:val="center"/>
        <w:rPr>
          <w:rFonts w:ascii="Arial" w:eastAsia="Calibri" w:hAnsi="Arial" w:cs="Arial"/>
          <w:i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i/>
          <w:color w:val="000000"/>
          <w:sz w:val="24"/>
          <w:szCs w:val="24"/>
          <w:lang w:eastAsia="pl-PL"/>
        </w:rPr>
        <w:t>Wzór</w:t>
      </w:r>
    </w:p>
    <w:p w:rsidR="001B5110" w:rsidRPr="00DC4F3C" w:rsidRDefault="001B5110" w:rsidP="001B5110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Decyzja </w:t>
      </w:r>
      <w:proofErr w:type="gramStart"/>
      <w:r w:rsidRPr="00DC4F3C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nr ..........................</w:t>
      </w:r>
      <w:r w:rsidRPr="00DC4F3C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br/>
      </w:r>
      <w:proofErr w:type="gramEnd"/>
      <w:r w:rsidRPr="00DC4F3C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z dnia ..........................</w:t>
      </w:r>
    </w:p>
    <w:p w:rsidR="001B5110" w:rsidRPr="00DC4F3C" w:rsidRDefault="001B5110" w:rsidP="001B511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proofErr w:type="gramStart"/>
      <w:r w:rsidRPr="00DC4F3C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w</w:t>
      </w:r>
      <w:proofErr w:type="gramEnd"/>
      <w:r w:rsidRPr="00DC4F3C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 sprawie powołania Komisji Przetargowej do przygotowania i przeprowadzenia postępowania o udzielenie zamówienia publicznego</w:t>
      </w:r>
    </w:p>
    <w:p w:rsidR="001B5110" w:rsidRPr="00DC4F3C" w:rsidRDefault="001B5110" w:rsidP="001B5110">
      <w:pPr>
        <w:spacing w:before="120" w:after="100" w:afterAutospacing="1" w:line="250" w:lineRule="auto"/>
        <w:ind w:firstLine="709"/>
        <w:jc w:val="both"/>
        <w:rPr>
          <w:rFonts w:ascii="Arial" w:eastAsia="Arial" w:hAnsi="Arial" w:cs="Arial"/>
          <w:color w:val="0D0D0D"/>
          <w:sz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Na podstawie § 13</w:t>
      </w: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ust. 1 regula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minu stanowiącego załącznik nr 8 do zarządzenia nr …</w:t>
      </w: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Rektora Uniwersytetu War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szawskiego z dnia </w:t>
      </w:r>
      <w:r>
        <w:rPr>
          <w:rFonts w:ascii="Arial" w:eastAsia="Arial" w:hAnsi="Arial" w:cs="Arial"/>
          <w:color w:val="0D0D0D" w:themeColor="text1" w:themeTint="F2"/>
          <w:sz w:val="24"/>
          <w:lang w:eastAsia="pl-PL"/>
        </w:rPr>
        <w:t>…………………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r. </w:t>
      </w:r>
      <w:r>
        <w:rPr>
          <w:rFonts w:ascii="Arial" w:eastAsia="Arial" w:hAnsi="Arial" w:cs="Arial"/>
          <w:color w:val="0D0D0D"/>
          <w:sz w:val="24"/>
          <w:lang w:eastAsia="pl-PL"/>
        </w:rPr>
        <w:t>w </w:t>
      </w:r>
      <w:r w:rsidRPr="005C3557">
        <w:rPr>
          <w:rFonts w:ascii="Arial" w:eastAsia="Arial" w:hAnsi="Arial" w:cs="Arial"/>
          <w:color w:val="0D0D0D"/>
          <w:sz w:val="24"/>
          <w:lang w:eastAsia="pl-PL"/>
        </w:rPr>
        <w:t>sprawie trybów, zasad i form udzielania przez Uniwersytet Warszawski zamówień publicznych na usługi, dostawy oraz roboty budowlane oraz organizowania konkursów</w:t>
      </w: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: </w:t>
      </w:r>
    </w:p>
    <w:p w:rsidR="001B5110" w:rsidRPr="00DC4F3C" w:rsidRDefault="001B5110" w:rsidP="001B5110">
      <w:pPr>
        <w:spacing w:before="120"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§ 1</w:t>
      </w:r>
    </w:p>
    <w:p w:rsidR="001B5110" w:rsidRPr="00DC4F3C" w:rsidRDefault="001B5110" w:rsidP="001B5110">
      <w:pPr>
        <w:numPr>
          <w:ilvl w:val="0"/>
          <w:numId w:val="13"/>
        </w:numPr>
        <w:tabs>
          <w:tab w:val="left" w:pos="1134"/>
        </w:tabs>
        <w:spacing w:before="120"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Powołuję Komisję zwaną dalej „Komisją” do przygotowania i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przeprowadzenia postępowania o udzielenie zamówienia publicznego na: ………………………………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…………………………………………………………………</w:t>
      </w: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.</w:t>
      </w:r>
    </w:p>
    <w:p w:rsidR="001B5110" w:rsidRPr="00DC4F3C" w:rsidRDefault="001B5110" w:rsidP="001B5110">
      <w:pPr>
        <w:spacing w:before="120"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.............................................................................. (</w:t>
      </w:r>
      <w:proofErr w:type="gramStart"/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tytuł</w:t>
      </w:r>
      <w:proofErr w:type="gramEnd"/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zamówienia i jego opis).</w:t>
      </w:r>
    </w:p>
    <w:p w:rsidR="001B5110" w:rsidRPr="00DC4F3C" w:rsidRDefault="001B5110" w:rsidP="001B5110">
      <w:pPr>
        <w:numPr>
          <w:ilvl w:val="0"/>
          <w:numId w:val="13"/>
        </w:numPr>
        <w:tabs>
          <w:tab w:val="left" w:pos="1134"/>
        </w:tabs>
        <w:spacing w:before="120" w:after="0" w:line="240" w:lineRule="auto"/>
        <w:ind w:firstLine="709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Komisja rozpoczyna pracę z dniem powołania, zakończy pracę z dniem podpisania umowy o udzielenie zamówienia publicznego lub unieważnieniem postępowania o zamówienie publiczne.</w:t>
      </w:r>
    </w:p>
    <w:p w:rsidR="001B5110" w:rsidRPr="00DC4F3C" w:rsidRDefault="001B5110" w:rsidP="001B5110">
      <w:pPr>
        <w:spacing w:before="120" w:after="12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§ 2</w:t>
      </w:r>
    </w:p>
    <w:p w:rsidR="001B5110" w:rsidRPr="00DC4F3C" w:rsidRDefault="001B5110" w:rsidP="001B5110">
      <w:pPr>
        <w:numPr>
          <w:ilvl w:val="0"/>
          <w:numId w:val="14"/>
        </w:numPr>
        <w:tabs>
          <w:tab w:val="left" w:pos="1134"/>
        </w:tabs>
        <w:spacing w:before="120"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W skład Komisji powołuję:</w:t>
      </w:r>
    </w:p>
    <w:p w:rsidR="001B5110" w:rsidRPr="00DC4F3C" w:rsidRDefault="001B5110" w:rsidP="001B5110">
      <w:pPr>
        <w:numPr>
          <w:ilvl w:val="1"/>
          <w:numId w:val="14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1B5110" w:rsidRPr="00DC4F3C" w:rsidRDefault="001B5110" w:rsidP="001B5110">
      <w:pPr>
        <w:numPr>
          <w:ilvl w:val="1"/>
          <w:numId w:val="14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1B5110" w:rsidRPr="00DC4F3C" w:rsidRDefault="001B5110" w:rsidP="001B5110">
      <w:pPr>
        <w:numPr>
          <w:ilvl w:val="1"/>
          <w:numId w:val="14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1B5110" w:rsidRPr="00DC4F3C" w:rsidRDefault="001B5110" w:rsidP="001B5110">
      <w:pPr>
        <w:numPr>
          <w:ilvl w:val="0"/>
          <w:numId w:val="14"/>
        </w:numPr>
        <w:tabs>
          <w:tab w:val="left" w:pos="1134"/>
        </w:tabs>
        <w:spacing w:before="120"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Jednocześnie powierzam pełnienie funkcji:</w:t>
      </w:r>
    </w:p>
    <w:p w:rsidR="001B5110" w:rsidRPr="00DC4F3C" w:rsidRDefault="001B5110" w:rsidP="001B5110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proofErr w:type="gramStart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</w:t>
      </w: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rzewodniczącego </w:t>
      </w:r>
      <w:r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................................</w:t>
      </w:r>
      <w:r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</w:t>
      </w:r>
      <w:proofErr w:type="gramEnd"/>
      <w:r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</w:t>
      </w:r>
      <w:r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........................................</w:t>
      </w:r>
    </w:p>
    <w:p w:rsidR="001B5110" w:rsidRPr="00DC4F3C" w:rsidRDefault="001B5110" w:rsidP="001B5110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proofErr w:type="gramStart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</w:t>
      </w: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ekretarza</w:t>
      </w:r>
      <w:proofErr w:type="gramEnd"/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…….</w:t>
      </w:r>
      <w:r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.............................................................................</w:t>
      </w:r>
      <w:r>
        <w:rPr>
          <w:rFonts w:ascii="Arial" w:eastAsia="Calibri" w:hAnsi="Arial" w:cs="Arial"/>
          <w:color w:val="000000"/>
          <w:sz w:val="24"/>
          <w:szCs w:val="20"/>
          <w:lang w:eastAsia="pl-PL"/>
        </w:rPr>
        <w:t>..</w:t>
      </w:r>
      <w:r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............................</w:t>
      </w:r>
    </w:p>
    <w:p w:rsidR="001B5110" w:rsidRPr="00DC4F3C" w:rsidRDefault="001B5110" w:rsidP="001B5110">
      <w:pPr>
        <w:spacing w:before="120" w:after="12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§ 3</w:t>
      </w:r>
    </w:p>
    <w:p w:rsidR="001B5110" w:rsidRPr="00DC4F3C" w:rsidRDefault="001B5110" w:rsidP="001B5110">
      <w:pPr>
        <w:spacing w:before="120"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Zobowiązuję członków Komisji do rzetelnego i obiektywnego wykonywania powierzonych czynności, zgodnie z przepisami prawa, posiadaną wiedzą i doświadczeniem.</w:t>
      </w:r>
    </w:p>
    <w:p w:rsidR="001B5110" w:rsidRPr="00DC4F3C" w:rsidRDefault="001B5110" w:rsidP="001B5110">
      <w:pPr>
        <w:spacing w:before="120" w:after="12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§ 4</w:t>
      </w:r>
    </w:p>
    <w:p w:rsidR="001B5110" w:rsidRPr="00DC4F3C" w:rsidRDefault="001B5110" w:rsidP="001B51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Odwołanie członka Komisji lub powołanie nowego członka Komisji następuje na podstawie odrębnej decyzji.</w:t>
      </w:r>
    </w:p>
    <w:p w:rsidR="001B5110" w:rsidRDefault="001B5110" w:rsidP="001B5110">
      <w:pPr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 w:type="page"/>
      </w:r>
    </w:p>
    <w:p w:rsidR="001B5110" w:rsidRPr="00DC4F3C" w:rsidRDefault="001B5110" w:rsidP="001B5110">
      <w:pPr>
        <w:spacing w:before="120" w:after="12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>§ 5</w:t>
      </w:r>
    </w:p>
    <w:p w:rsidR="001B5110" w:rsidRPr="00DC4F3C" w:rsidRDefault="001B5110" w:rsidP="001B5110">
      <w:pPr>
        <w:numPr>
          <w:ilvl w:val="0"/>
          <w:numId w:val="15"/>
        </w:numPr>
        <w:spacing w:before="120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Pracami Komisji kieruje jej p</w:t>
      </w: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rzewodniczący.</w:t>
      </w:r>
    </w:p>
    <w:p w:rsidR="001B5110" w:rsidRPr="00DC4F3C" w:rsidRDefault="001B5110" w:rsidP="001B5110">
      <w:pPr>
        <w:numPr>
          <w:ilvl w:val="0"/>
          <w:numId w:val="15"/>
        </w:numPr>
        <w:spacing w:before="120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Dokumentację postępowania o udzielenie zamówienia publicznego prowadzi sekretarz Komisji.</w:t>
      </w:r>
    </w:p>
    <w:p w:rsidR="001B5110" w:rsidRPr="00DC4F3C" w:rsidRDefault="001B5110" w:rsidP="001B5110">
      <w:pPr>
        <w:spacing w:before="120" w:after="120" w:line="240" w:lineRule="auto"/>
        <w:jc w:val="center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§ 6</w:t>
      </w:r>
    </w:p>
    <w:p w:rsidR="001B5110" w:rsidRPr="00DC4F3C" w:rsidRDefault="001B5110" w:rsidP="001B5110">
      <w:pPr>
        <w:spacing w:before="120" w:after="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Decyzja wchodzi w życie z dniem podpisania.</w:t>
      </w:r>
    </w:p>
    <w:p w:rsidR="001B5110" w:rsidRPr="00DC4F3C" w:rsidRDefault="001B5110" w:rsidP="001B5110">
      <w:pPr>
        <w:spacing w:before="120"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</w:p>
    <w:p w:rsidR="001B5110" w:rsidRPr="00DC4F3C" w:rsidRDefault="001B5110" w:rsidP="001B5110">
      <w:pPr>
        <w:spacing w:before="120" w:after="0" w:line="240" w:lineRule="auto"/>
        <w:ind w:firstLine="5387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....................................................</w:t>
      </w:r>
    </w:p>
    <w:p w:rsidR="001B5110" w:rsidRPr="00DC4F3C" w:rsidRDefault="001B5110" w:rsidP="001B5110">
      <w:pPr>
        <w:spacing w:before="360"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Otrzymują członkowie Komisji:</w:t>
      </w:r>
    </w:p>
    <w:p w:rsidR="001B5110" w:rsidRPr="00DC4F3C" w:rsidRDefault="001B5110" w:rsidP="001B5110">
      <w:pPr>
        <w:numPr>
          <w:ilvl w:val="0"/>
          <w:numId w:val="16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……………………………………………………………………………………………….</w:t>
      </w:r>
    </w:p>
    <w:p w:rsidR="001B5110" w:rsidRPr="00DC4F3C" w:rsidRDefault="001B5110" w:rsidP="001B5110">
      <w:pPr>
        <w:numPr>
          <w:ilvl w:val="0"/>
          <w:numId w:val="16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……………………………………………………………………………………………….</w:t>
      </w:r>
    </w:p>
    <w:p w:rsidR="001B5110" w:rsidRPr="00DC4F3C" w:rsidRDefault="001B5110" w:rsidP="001B5110">
      <w:pPr>
        <w:numPr>
          <w:ilvl w:val="0"/>
          <w:numId w:val="16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……………………………………………………………………………………………….</w:t>
      </w:r>
    </w:p>
    <w:p w:rsidR="001B5110" w:rsidRDefault="001B5110" w:rsidP="001B5110">
      <w:pPr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 w:type="page"/>
      </w:r>
    </w:p>
    <w:p w:rsidR="001B5110" w:rsidRDefault="001B5110" w:rsidP="001B5110">
      <w:pPr>
        <w:spacing w:after="0" w:line="240" w:lineRule="auto"/>
        <w:ind w:right="56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lastRenderedPageBreak/>
        <w:t>Załącznik nr 9</w:t>
      </w:r>
      <w:r>
        <w:rPr>
          <w:rFonts w:ascii="Arial" w:eastAsia="Arial" w:hAnsi="Arial" w:cs="Arial"/>
          <w:color w:val="0D0D0D"/>
          <w:lang w:eastAsia="pl-PL"/>
        </w:rPr>
        <w:br/>
        <w:t xml:space="preserve">do zarządzenia nr 294 Rektora Uniwersytetu Warszawskiego z dnia 31 grudnia 2020 r. </w:t>
      </w:r>
    </w:p>
    <w:p w:rsidR="001B5110" w:rsidRDefault="001B5110" w:rsidP="001B5110">
      <w:pPr>
        <w:spacing w:after="0" w:line="240" w:lineRule="auto"/>
        <w:ind w:hanging="10"/>
        <w:jc w:val="right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proofErr w:type="gramStart"/>
      <w:r>
        <w:rPr>
          <w:rFonts w:ascii="Arial" w:eastAsia="Arial" w:hAnsi="Arial" w:cs="Arial"/>
          <w:color w:val="0D0D0D"/>
          <w:lang w:eastAsia="pl-PL"/>
        </w:rPr>
        <w:t>w</w:t>
      </w:r>
      <w:proofErr w:type="gramEnd"/>
      <w:r>
        <w:rPr>
          <w:rFonts w:ascii="Arial" w:eastAsia="Arial" w:hAnsi="Arial" w:cs="Arial"/>
          <w:color w:val="0D0D0D"/>
          <w:lang w:eastAsia="pl-PL"/>
        </w:rPr>
        <w:t xml:space="preserve"> sprawie trybów, zasad i form udzielania przez Uniwersytet Warszawski zamówień publicznych na usługi, dostawy </w:t>
      </w:r>
      <w:r>
        <w:rPr>
          <w:rFonts w:ascii="Arial" w:eastAsia="Arial" w:hAnsi="Arial" w:cs="Arial"/>
          <w:color w:val="0D0D0D"/>
          <w:lang w:eastAsia="pl-PL"/>
        </w:rPr>
        <w:br/>
        <w:t>oraz roboty budowlane</w:t>
      </w:r>
    </w:p>
    <w:p w:rsidR="001B5110" w:rsidRPr="009E7C2A" w:rsidRDefault="001B5110" w:rsidP="001B5110">
      <w:pPr>
        <w:spacing w:before="240"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 xml:space="preserve">Zasady organizowania przez Uniwersytet Warszawski </w:t>
      </w:r>
      <w:r w:rsidRPr="009E7C2A">
        <w:rPr>
          <w:rFonts w:ascii="Arial" w:eastAsia="Arial Unicode MS" w:hAnsi="Arial" w:cs="Arial"/>
          <w:b/>
          <w:bCs/>
          <w:sz w:val="24"/>
          <w:szCs w:val="24"/>
          <w:lang w:eastAsia="pl-PL"/>
        </w:rPr>
        <w:br/>
        <w:t>konkursów, o których mowa w art. 325 Ustawy</w:t>
      </w:r>
    </w:p>
    <w:p w:rsidR="001B5110" w:rsidRPr="009E7C2A" w:rsidRDefault="001B5110" w:rsidP="001B5110">
      <w:pPr>
        <w:spacing w:before="240" w:after="120" w:line="240" w:lineRule="auto"/>
        <w:jc w:val="center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1</w:t>
      </w:r>
    </w:p>
    <w:p w:rsidR="001B5110" w:rsidRPr="009E7C2A" w:rsidRDefault="001B5110" w:rsidP="001B5110">
      <w:pPr>
        <w:numPr>
          <w:ilvl w:val="3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W ramach przygotowania konkursu jednostka organizacyjna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proofErr w:type="gramStart"/>
      <w:r>
        <w:rPr>
          <w:rFonts w:ascii="Arial" w:eastAsia="Arial Unicode MS" w:hAnsi="Arial" w:cs="Arial"/>
          <w:bCs/>
          <w:sz w:val="24"/>
          <w:szCs w:val="24"/>
          <w:lang w:eastAsia="pl-PL"/>
        </w:rPr>
        <w:t>Uniwersytetu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odpowiedzialna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za organizację konkursu, zwana dalej „Jednostką”, sporządza wniosek o zorganizowanie konkursu, którego wzór stanowi załącznik nr 1 do niniejsz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ych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Zasad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, zawierający wartość konkursu i opis przedmiotu konkursu.</w:t>
      </w:r>
    </w:p>
    <w:p w:rsidR="001B5110" w:rsidRPr="009E7C2A" w:rsidRDefault="001B5110" w:rsidP="001B5110">
      <w:pPr>
        <w:numPr>
          <w:ilvl w:val="3"/>
          <w:numId w:val="20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Wartość konkursu jest określona zgodnie z art. 32 ust. 3 i 4</w:t>
      </w:r>
      <w:r>
        <w:rPr>
          <w:rFonts w:ascii="Arial" w:hAnsi="Arial" w:cs="Arial"/>
          <w:sz w:val="24"/>
          <w:szCs w:val="24"/>
        </w:rPr>
        <w:t xml:space="preserve"> Ustawy.</w:t>
      </w:r>
    </w:p>
    <w:p w:rsidR="001B5110" w:rsidRPr="009E7C2A" w:rsidRDefault="001B5110" w:rsidP="001B5110">
      <w:pPr>
        <w:numPr>
          <w:ilvl w:val="3"/>
          <w:numId w:val="20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Wniosek o zorganizowanie konkursu akceptuje kwestor lub zastępca kwestora lub pełnomocnik kwestora w jednostce organizacyjnej 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Uniwersytetu 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pod względem zabez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pieczenia środków finansowych i 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zatwierdza Pełnomocnik Rektora ds.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 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zamówień publicznych.</w:t>
      </w:r>
    </w:p>
    <w:p w:rsidR="001B5110" w:rsidRPr="009E7C2A" w:rsidRDefault="001B5110" w:rsidP="001B5110">
      <w:pPr>
        <w:spacing w:before="120" w:after="120" w:line="240" w:lineRule="auto"/>
        <w:jc w:val="center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2</w:t>
      </w:r>
    </w:p>
    <w:p w:rsidR="001B5110" w:rsidRPr="009E7C2A" w:rsidRDefault="001B5110" w:rsidP="001B5110">
      <w:pPr>
        <w:spacing w:before="120" w:after="120" w:line="240" w:lineRule="auto"/>
        <w:ind w:left="720"/>
        <w:contextualSpacing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Do zadań Jednostki należy:</w:t>
      </w:r>
    </w:p>
    <w:p w:rsidR="001B5110" w:rsidRPr="009E7C2A" w:rsidRDefault="001B5110" w:rsidP="001B5110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proofErr w:type="gramStart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opracowanie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dokumentacji niezbędnej do zorganizowania i przeprowadzenia konkursu:</w:t>
      </w:r>
    </w:p>
    <w:p w:rsidR="001B5110" w:rsidRPr="009E7C2A" w:rsidRDefault="001B5110" w:rsidP="001B511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proofErr w:type="gramStart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projektu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regulaminu konkursu,</w:t>
      </w:r>
    </w:p>
    <w:p w:rsidR="001B5110" w:rsidRPr="009E7C2A" w:rsidRDefault="001B5110" w:rsidP="001B511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proofErr w:type="gramStart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projektu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regulaminu prac Sądu konkursowego,</w:t>
      </w:r>
    </w:p>
    <w:p w:rsidR="001B5110" w:rsidRPr="009E7C2A" w:rsidRDefault="001B5110" w:rsidP="001B511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proofErr w:type="gramStart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projektu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umowy lub istotnych postanowień umowy o udzielenie zamówienia na prace projektowe,</w:t>
      </w:r>
    </w:p>
    <w:p w:rsidR="001B5110" w:rsidRPr="009E7C2A" w:rsidRDefault="001B5110" w:rsidP="001B511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proofErr w:type="gramStart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projektów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innych niezbędnych dokumentów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;</w:t>
      </w:r>
    </w:p>
    <w:p w:rsidR="001B5110" w:rsidRPr="009E7C2A" w:rsidRDefault="001B5110" w:rsidP="001B5110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proofErr w:type="gramStart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przygotowanie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projektów odpowiedzi na pytania dotyczące składania wniosków o dopuszczenie do udziału w konkursie;</w:t>
      </w:r>
    </w:p>
    <w:p w:rsidR="001B5110" w:rsidRPr="009E7C2A" w:rsidRDefault="001B5110" w:rsidP="001B5110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przygotowanie </w:t>
      </w:r>
      <w:proofErr w:type="gramStart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projektów  odpowiedzi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na pytania dotyczące regulaminu konkursu.</w:t>
      </w:r>
    </w:p>
    <w:p w:rsidR="001B5110" w:rsidRPr="009E7C2A" w:rsidRDefault="001B5110" w:rsidP="001B5110">
      <w:pPr>
        <w:spacing w:before="240" w:after="120" w:line="240" w:lineRule="auto"/>
        <w:jc w:val="center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3</w:t>
      </w:r>
    </w:p>
    <w:p w:rsidR="001B5110" w:rsidRPr="009E7C2A" w:rsidRDefault="001B5110" w:rsidP="001B5110">
      <w:pPr>
        <w:spacing w:after="0" w:line="240" w:lineRule="auto"/>
        <w:ind w:firstLine="709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Do zadań Działu Zamówień Publicznych należy:</w:t>
      </w:r>
    </w:p>
    <w:p w:rsidR="001B5110" w:rsidRPr="009E7C2A" w:rsidRDefault="001B5110" w:rsidP="001B5110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opiniowanie </w:t>
      </w:r>
      <w:proofErr w:type="gramStart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projektów  dokumentów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, o których mowa w § 2 pkt 1;</w:t>
      </w:r>
    </w:p>
    <w:p w:rsidR="001B5110" w:rsidRPr="009E7C2A" w:rsidRDefault="001B5110" w:rsidP="001B5110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proofErr w:type="gramStart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opracowanie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i publikacja ogłoszenia o konkursie;</w:t>
      </w:r>
    </w:p>
    <w:p w:rsidR="001B5110" w:rsidRPr="009E7C2A" w:rsidRDefault="001B5110" w:rsidP="001B5110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przyjmowanie </w:t>
      </w:r>
      <w:proofErr w:type="gramStart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wniosków  o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dopuszczenie do udziału w konkursie;</w:t>
      </w:r>
    </w:p>
    <w:p w:rsidR="001B5110" w:rsidRPr="009E7C2A" w:rsidRDefault="001B5110" w:rsidP="001B5110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proofErr w:type="gramStart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ocena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wniosków o dopuszczenie do udziału w konkursie;</w:t>
      </w:r>
    </w:p>
    <w:p w:rsidR="001B5110" w:rsidRPr="009E7C2A" w:rsidRDefault="001B5110" w:rsidP="001B5110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proofErr w:type="gramStart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przyjmowanie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i kodowanie prac konkursowych. </w:t>
      </w:r>
    </w:p>
    <w:p w:rsidR="001B5110" w:rsidRPr="009E7C2A" w:rsidRDefault="001B5110" w:rsidP="001B5110">
      <w:pPr>
        <w:spacing w:before="240" w:after="120" w:line="240" w:lineRule="auto"/>
        <w:jc w:val="center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4</w:t>
      </w:r>
    </w:p>
    <w:p w:rsidR="001B5110" w:rsidRPr="009E7C2A" w:rsidRDefault="001B5110" w:rsidP="001B511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W przypadku powołania Zespołu, o którym mowa w § 7 zadania określone w § 2 pkt 1 realizuje Zespół.</w:t>
      </w:r>
    </w:p>
    <w:p w:rsidR="001B5110" w:rsidRPr="009E7C2A" w:rsidRDefault="001B5110" w:rsidP="001B5110">
      <w:pPr>
        <w:tabs>
          <w:tab w:val="left" w:pos="1134"/>
        </w:tabs>
        <w:spacing w:before="120" w:after="120" w:line="240" w:lineRule="auto"/>
        <w:jc w:val="center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br w:type="column"/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lastRenderedPageBreak/>
        <w:t>§ 5</w:t>
      </w:r>
    </w:p>
    <w:p w:rsidR="001B5110" w:rsidRPr="009E7C2A" w:rsidRDefault="001B5110" w:rsidP="001B5110">
      <w:pPr>
        <w:numPr>
          <w:ilvl w:val="0"/>
          <w:numId w:val="19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Jednostka może zlecić wykonawcy zewnętrznemu, zgodnie z zasadami określonymi w zarządzeniu, wykonanie niektórych lub wszystkich czynności, wymienionych w § 2 i 3, a także inne zadania związane z konkursem.</w:t>
      </w:r>
    </w:p>
    <w:p w:rsidR="001B5110" w:rsidRPr="009E7C2A" w:rsidRDefault="001B5110" w:rsidP="001B5110">
      <w:pPr>
        <w:numPr>
          <w:ilvl w:val="0"/>
          <w:numId w:val="19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Zasady współpracy między wykonawcą a Jednostką reguluje umowa.</w:t>
      </w:r>
    </w:p>
    <w:p w:rsidR="001B5110" w:rsidRPr="009E7C2A" w:rsidRDefault="001B5110" w:rsidP="001B5110">
      <w:pPr>
        <w:spacing w:before="240" w:after="120" w:line="240" w:lineRule="auto"/>
        <w:jc w:val="center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6</w:t>
      </w:r>
    </w:p>
    <w:p w:rsidR="001B5110" w:rsidRPr="009E7C2A" w:rsidRDefault="001B5110" w:rsidP="001B511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Rektor powierza czynności związane z przygotowaniem i przeprowadzeniem konkursu, </w:t>
      </w:r>
      <w:proofErr w:type="gramStart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przypisane kierownikowi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zamawiającego, następującym osobom:</w:t>
      </w:r>
    </w:p>
    <w:p w:rsidR="001B5110" w:rsidRPr="009E7C2A" w:rsidRDefault="001B5110" w:rsidP="001B5110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Pełnomocnikowi Rektora ds. zamówień publicznych;</w:t>
      </w:r>
    </w:p>
    <w:p w:rsidR="001B5110" w:rsidRPr="009E7C2A" w:rsidRDefault="001B5110" w:rsidP="001B5110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proofErr w:type="gramStart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innym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osobom na podstawie odrębnego pełnomocnictwa. </w:t>
      </w:r>
    </w:p>
    <w:p w:rsidR="001B5110" w:rsidRPr="009E7C2A" w:rsidRDefault="001B5110" w:rsidP="001B5110">
      <w:pPr>
        <w:numPr>
          <w:ilvl w:val="0"/>
          <w:numId w:val="22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Pełnomocnik Rektora ds. zamówień publicznych sprawuje merytoryczny nadzór nad przestrzeganiem obowiązujących przepisów i procedur przy organizowaniu konkursu.</w:t>
      </w:r>
    </w:p>
    <w:p w:rsidR="001B5110" w:rsidRPr="009E7C2A" w:rsidRDefault="001B5110" w:rsidP="001B5110">
      <w:pPr>
        <w:numPr>
          <w:ilvl w:val="0"/>
          <w:numId w:val="2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W ramach czynnośc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i, o których mowa w ust. 1 i 2 Pełnomocnik R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ektora 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ds. 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zamówień publicznych:</w:t>
      </w:r>
    </w:p>
    <w:p w:rsidR="001B5110" w:rsidRPr="009E7C2A" w:rsidRDefault="001B5110" w:rsidP="001B5110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proofErr w:type="gramStart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ogłasza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konkurs;</w:t>
      </w:r>
    </w:p>
    <w:p w:rsidR="001B5110" w:rsidRPr="009E7C2A" w:rsidRDefault="001B5110" w:rsidP="001B5110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proofErr w:type="gramStart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zatwierdza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regulamin konkursu;</w:t>
      </w:r>
    </w:p>
    <w:p w:rsidR="001B5110" w:rsidRPr="009E7C2A" w:rsidRDefault="001B5110" w:rsidP="001B5110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proofErr w:type="gramStart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zatwierdza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regulamin Sądu konkursowego;</w:t>
      </w:r>
    </w:p>
    <w:p w:rsidR="001B5110" w:rsidRPr="009E7C2A" w:rsidRDefault="001B5110" w:rsidP="001B5110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proofErr w:type="gramStart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powołuje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Sąd konkursowy;</w:t>
      </w:r>
    </w:p>
    <w:p w:rsidR="001B5110" w:rsidRPr="009E7C2A" w:rsidRDefault="001B5110" w:rsidP="001B5110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akceptuje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projekt umowy lub istotne warunki umowy o udzielenie zamówienia na prace projektowe;</w:t>
      </w:r>
    </w:p>
    <w:p w:rsidR="001B5110" w:rsidRPr="009E7C2A" w:rsidRDefault="001B5110" w:rsidP="001B5110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hAnsi="Arial" w:cs="Arial"/>
          <w:sz w:val="24"/>
          <w:szCs w:val="24"/>
        </w:rPr>
        <w:t xml:space="preserve">przeprowadza konkurs </w:t>
      </w:r>
      <w:proofErr w:type="gramStart"/>
      <w:r w:rsidRPr="009E7C2A">
        <w:rPr>
          <w:rFonts w:ascii="Arial" w:hAnsi="Arial" w:cs="Arial"/>
          <w:sz w:val="24"/>
          <w:szCs w:val="24"/>
        </w:rPr>
        <w:t>poprzez  sprawowanie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nadzoru w zakresie jego zgodności z przepisami Ustawy oraz regulaminem konkursu;</w:t>
      </w:r>
    </w:p>
    <w:p w:rsidR="001B5110" w:rsidRPr="009E7C2A" w:rsidRDefault="001B5110" w:rsidP="001B5110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zatwierdza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ostateczną listę uczestników konkursu;</w:t>
      </w:r>
    </w:p>
    <w:p w:rsidR="001B5110" w:rsidRPr="009E7C2A" w:rsidRDefault="001B5110" w:rsidP="001B5110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proofErr w:type="gramStart"/>
      <w:r w:rsidRPr="009E7C2A">
        <w:rPr>
          <w:rFonts w:ascii="Arial" w:hAnsi="Arial" w:cs="Arial"/>
          <w:sz w:val="24"/>
          <w:szCs w:val="24"/>
        </w:rPr>
        <w:t>zaprasza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do składania prac konkursowych uczestników konkursu, którzy spełniają wymagania określone w regulaminie konkursu;</w:t>
      </w:r>
    </w:p>
    <w:p w:rsidR="001B5110" w:rsidRPr="009E7C2A" w:rsidRDefault="001B5110" w:rsidP="001B5110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proofErr w:type="gramStart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podpisuje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pisma wynikające z bieżących potrzeb realizowanego konkursu;</w:t>
      </w:r>
    </w:p>
    <w:p w:rsidR="001B5110" w:rsidRPr="009E7C2A" w:rsidRDefault="001B5110" w:rsidP="001B5110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proofErr w:type="gramStart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akceptuje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odpowiedzi na pytania złożone w trakcie trwania konkursu;</w:t>
      </w:r>
    </w:p>
    <w:p w:rsidR="001B5110" w:rsidRPr="009E7C2A" w:rsidRDefault="001B5110" w:rsidP="001B5110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proofErr w:type="gramStart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zatwierdza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rozstrzygnięcie konkursu;</w:t>
      </w:r>
    </w:p>
    <w:p w:rsidR="001B5110" w:rsidRPr="009E7C2A" w:rsidRDefault="001B5110" w:rsidP="001B5110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proofErr w:type="gramStart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unieważnia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konkurs.</w:t>
      </w:r>
    </w:p>
    <w:p w:rsidR="001B5110" w:rsidRPr="009E7C2A" w:rsidRDefault="001B5110" w:rsidP="001B5110">
      <w:pPr>
        <w:numPr>
          <w:ilvl w:val="0"/>
          <w:numId w:val="22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Wzór decyzji o powołaniu Sądu konkursowego stanowi załącznik nr 2 do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niniejszych Zasad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.</w:t>
      </w:r>
    </w:p>
    <w:p w:rsidR="001B5110" w:rsidRPr="009E7C2A" w:rsidRDefault="001B5110" w:rsidP="001B5110">
      <w:pPr>
        <w:tabs>
          <w:tab w:val="left" w:pos="1134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7</w:t>
      </w:r>
    </w:p>
    <w:p w:rsidR="001B5110" w:rsidRPr="009E7C2A" w:rsidRDefault="001B5110" w:rsidP="001B5110">
      <w:pPr>
        <w:numPr>
          <w:ilvl w:val="0"/>
          <w:numId w:val="26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Na wniosek 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k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ierownika 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j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ednostki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organizacyjnej Uniwersytetu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, zawarty we wniosku o zorganizowanie konkursu, Pełnomocnik Rektora ds. zamówień publicznych może powołać zespól ds. konkursu, zwany dalej „Zespołem”.</w:t>
      </w:r>
    </w:p>
    <w:p w:rsidR="001B5110" w:rsidRPr="009E7C2A" w:rsidRDefault="001B5110" w:rsidP="001B5110">
      <w:pPr>
        <w:numPr>
          <w:ilvl w:val="0"/>
          <w:numId w:val="26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Zespół powołuje się niezwłocznie po zatwierdzeniu wniosku z uwzględnieniem kompetencji członków i specyfiki przedmiotu konkursu.</w:t>
      </w:r>
    </w:p>
    <w:p w:rsidR="001B5110" w:rsidRPr="009E7C2A" w:rsidRDefault="001B5110" w:rsidP="001B5110">
      <w:pPr>
        <w:numPr>
          <w:ilvl w:val="0"/>
          <w:numId w:val="26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Pełnomocnik 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Rektora ds. zamówień publicznych występuje do kierowników jednostek organizacyjnych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Uniwersytetu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o wskazanie kandydatów na członków Zespołu.</w:t>
      </w:r>
    </w:p>
    <w:p w:rsidR="001B5110" w:rsidRPr="009E7C2A" w:rsidRDefault="001B5110" w:rsidP="001B5110">
      <w:pPr>
        <w:numPr>
          <w:ilvl w:val="0"/>
          <w:numId w:val="26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Skład oraz zakres zadań Zespołu określa decyzja Pełnomocnika 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Rektora ds. zamówień </w:t>
      </w:r>
      <w:proofErr w:type="gramStart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publicznych  w</w:t>
      </w:r>
      <w:proofErr w:type="gramEnd"/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sprawie jego powołania.</w:t>
      </w:r>
    </w:p>
    <w:p w:rsidR="001B5110" w:rsidRPr="009E7C2A" w:rsidRDefault="001B5110" w:rsidP="001B5110">
      <w:pPr>
        <w:tabs>
          <w:tab w:val="left" w:pos="1134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br w:type="column"/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lastRenderedPageBreak/>
        <w:t>§ 8</w:t>
      </w:r>
    </w:p>
    <w:p w:rsidR="001B5110" w:rsidRPr="009E7C2A" w:rsidRDefault="001B5110" w:rsidP="001B5110">
      <w:pPr>
        <w:numPr>
          <w:ilvl w:val="0"/>
          <w:numId w:val="27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Na pisemny </w:t>
      </w:r>
      <w:proofErr w:type="gramStart"/>
      <w:r w:rsidRPr="009E7C2A">
        <w:rPr>
          <w:rFonts w:ascii="Arial" w:hAnsi="Arial" w:cs="Arial"/>
          <w:sz w:val="24"/>
          <w:szCs w:val="24"/>
        </w:rPr>
        <w:t>wniosek  przewodniczącego</w:t>
      </w:r>
      <w:proofErr w:type="gramEnd"/>
      <w:r w:rsidRPr="009E7C2A">
        <w:rPr>
          <w:rFonts w:ascii="Arial" w:hAnsi="Arial" w:cs="Arial"/>
          <w:sz w:val="24"/>
          <w:szCs w:val="24"/>
        </w:rPr>
        <w:t xml:space="preserve"> Sądu konkursowego Pełnomocnik Rektora ds. zamówień publicznych może powołać eksperta albo biegłego.</w:t>
      </w:r>
    </w:p>
    <w:p w:rsidR="001B5110" w:rsidRPr="009E7C2A" w:rsidRDefault="001B5110" w:rsidP="001B5110">
      <w:pPr>
        <w:numPr>
          <w:ilvl w:val="0"/>
          <w:numId w:val="27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Wniosek, o którym mowa w ust. 1, powinien zawierać: przedmiot opinii, uzasadnienie powołania oraz wskazanie kandydata na eksperta albo biegłego.</w:t>
      </w:r>
    </w:p>
    <w:p w:rsidR="001B5110" w:rsidRPr="009E7C2A" w:rsidRDefault="001B5110" w:rsidP="001B5110">
      <w:pPr>
        <w:numPr>
          <w:ilvl w:val="0"/>
          <w:numId w:val="27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Ekspert albo biegły wydaje opinię na piśmie.</w:t>
      </w:r>
    </w:p>
    <w:p w:rsidR="001B5110" w:rsidRPr="009E7C2A" w:rsidRDefault="001B5110" w:rsidP="001B5110">
      <w:pPr>
        <w:tabs>
          <w:tab w:val="left" w:pos="1134"/>
        </w:tabs>
        <w:spacing w:before="24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9</w:t>
      </w:r>
    </w:p>
    <w:p w:rsidR="001B5110" w:rsidRPr="009E7C2A" w:rsidRDefault="001B5110" w:rsidP="001B5110">
      <w:pPr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Dokumenty, o których mowa w § 2 pkt 1 lit. a-c akceptuje radca prawny.</w:t>
      </w:r>
    </w:p>
    <w:p w:rsidR="001B5110" w:rsidRPr="009E7C2A" w:rsidRDefault="001B5110" w:rsidP="001B5110">
      <w:pPr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Dokumenty, o których mowa w § 2 pkt 1 lit. c, dodatkowo akceptuje kwestor lub zastępca kwestora lub pełnomocnik kwestora w jednostce.</w:t>
      </w:r>
    </w:p>
    <w:p w:rsidR="001B5110" w:rsidRPr="009E7C2A" w:rsidRDefault="001B5110" w:rsidP="001B5110">
      <w:pPr>
        <w:spacing w:before="240" w:after="120" w:line="240" w:lineRule="auto"/>
        <w:jc w:val="center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10</w:t>
      </w:r>
    </w:p>
    <w:p w:rsidR="001B5110" w:rsidRPr="009E7C2A" w:rsidRDefault="001B5110" w:rsidP="001B5110">
      <w:pPr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sprawach nieuregulowanych niniejszym załącznikiem stosuje się odpowiednie przepisy Ustawy. </w:t>
      </w:r>
    </w:p>
    <w:p w:rsidR="001B5110" w:rsidRDefault="001B5110" w:rsidP="001B5110">
      <w:pPr>
        <w:spacing w:after="0" w:line="240" w:lineRule="auto"/>
        <w:ind w:left="11"/>
        <w:jc w:val="right"/>
        <w:rPr>
          <w:rFonts w:ascii="Arial" w:eastAsia="Arial Unicode MS" w:hAnsi="Arial" w:cs="Arial"/>
          <w:bCs/>
          <w:strike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br w:type="column"/>
      </w:r>
    </w:p>
    <w:p w:rsidR="001B5110" w:rsidRPr="0093207D" w:rsidRDefault="001B5110" w:rsidP="001B5110">
      <w:pPr>
        <w:spacing w:after="0" w:line="240" w:lineRule="auto"/>
        <w:jc w:val="right"/>
        <w:rPr>
          <w:rFonts w:ascii="Arial" w:eastAsia="Arial Unicode MS" w:hAnsi="Arial" w:cs="Arial"/>
          <w:bCs/>
          <w:strike/>
          <w:lang w:eastAsia="pl-PL"/>
        </w:rPr>
      </w:pPr>
      <w:r w:rsidRPr="00F06E20">
        <w:rPr>
          <w:rFonts w:ascii="Arial" w:eastAsia="Arial Unicode MS" w:hAnsi="Arial" w:cs="Arial"/>
          <w:bCs/>
          <w:lang w:eastAsia="pl-PL"/>
        </w:rPr>
        <w:t>Załącznik nr 1</w:t>
      </w:r>
      <w:r w:rsidRPr="00F06E20">
        <w:rPr>
          <w:rFonts w:ascii="Arial" w:eastAsia="Arial Unicode MS" w:hAnsi="Arial" w:cs="Arial"/>
          <w:bCs/>
          <w:lang w:eastAsia="pl-PL"/>
        </w:rPr>
        <w:br/>
        <w:t xml:space="preserve">do zasad organizowania przez Uniwersytet Warszawski </w:t>
      </w:r>
      <w:r w:rsidRPr="00F06E20">
        <w:rPr>
          <w:rFonts w:ascii="Arial" w:eastAsia="Arial Unicode MS" w:hAnsi="Arial" w:cs="Arial"/>
          <w:bCs/>
          <w:lang w:eastAsia="pl-PL"/>
        </w:rPr>
        <w:br/>
        <w:t>konkursów, o których mowa w art. 325 Ustawy</w:t>
      </w:r>
    </w:p>
    <w:p w:rsidR="001B5110" w:rsidRPr="009E7C2A" w:rsidRDefault="001B5110" w:rsidP="001B5110">
      <w:pPr>
        <w:spacing w:before="480" w:after="0" w:line="240" w:lineRule="auto"/>
        <w:ind w:left="11"/>
        <w:rPr>
          <w:rFonts w:ascii="Arial" w:eastAsia="Times New Roman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……………………………………..</w:t>
      </w:r>
    </w:p>
    <w:p w:rsidR="001B5110" w:rsidRPr="009E7C2A" w:rsidRDefault="001B5110" w:rsidP="001B5110">
      <w:pPr>
        <w:spacing w:after="0" w:line="240" w:lineRule="auto"/>
        <w:ind w:left="10" w:firstLine="983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Zatwierdzam</w:t>
      </w:r>
    </w:p>
    <w:p w:rsidR="001B5110" w:rsidRPr="009E7C2A" w:rsidRDefault="001B5110" w:rsidP="001B5110">
      <w:pPr>
        <w:spacing w:after="0" w:line="240" w:lineRule="auto"/>
        <w:jc w:val="center"/>
        <w:rPr>
          <w:rFonts w:ascii="Arial" w:eastAsia="Arial Unicode MS" w:hAnsi="Arial" w:cs="Arial"/>
          <w:i/>
          <w:lang w:eastAsia="pl-PL"/>
        </w:rPr>
      </w:pPr>
      <w:r w:rsidRPr="009E7C2A">
        <w:rPr>
          <w:rFonts w:ascii="Arial" w:eastAsia="Arial Unicode MS" w:hAnsi="Arial" w:cs="Arial"/>
          <w:i/>
          <w:lang w:eastAsia="pl-PL"/>
        </w:rPr>
        <w:t>Wzór</w:t>
      </w:r>
    </w:p>
    <w:p w:rsidR="001B5110" w:rsidRPr="009E7C2A" w:rsidRDefault="001B5110" w:rsidP="001B5110">
      <w:pPr>
        <w:spacing w:before="100" w:beforeAutospacing="1" w:after="100" w:afterAutospacing="1" w:line="240" w:lineRule="auto"/>
        <w:jc w:val="right"/>
        <w:rPr>
          <w:rFonts w:ascii="Arial" w:eastAsia="Arial Unicode MS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sz w:val="24"/>
          <w:szCs w:val="24"/>
          <w:lang w:eastAsia="pl-PL"/>
        </w:rPr>
        <w:t xml:space="preserve">Warszawa, </w:t>
      </w:r>
      <w:proofErr w:type="gramStart"/>
      <w:r w:rsidRPr="009E7C2A">
        <w:rPr>
          <w:rFonts w:ascii="Arial" w:eastAsia="Arial Unicode MS" w:hAnsi="Arial" w:cs="Arial"/>
          <w:sz w:val="24"/>
          <w:szCs w:val="24"/>
          <w:lang w:eastAsia="pl-PL"/>
        </w:rPr>
        <w:t>dnia .........................</w:t>
      </w:r>
      <w:proofErr w:type="gramEnd"/>
    </w:p>
    <w:p w:rsidR="001B5110" w:rsidRPr="009E7C2A" w:rsidRDefault="001B5110" w:rsidP="001B5110">
      <w:pPr>
        <w:spacing w:before="240" w:after="240" w:line="240" w:lineRule="auto"/>
        <w:jc w:val="center"/>
        <w:rPr>
          <w:rFonts w:ascii="Arial" w:eastAsia="Arial Unicode MS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/>
          <w:sz w:val="24"/>
          <w:szCs w:val="24"/>
          <w:lang w:eastAsia="pl-PL"/>
        </w:rPr>
        <w:t>Wniosek o zorganizowanie konkursu realizowanego na podstawie</w:t>
      </w:r>
      <w:r w:rsidRPr="009E7C2A">
        <w:rPr>
          <w:rFonts w:ascii="Arial" w:eastAsia="Arial Unicode MS" w:hAnsi="Arial" w:cs="Arial"/>
          <w:b/>
          <w:sz w:val="24"/>
          <w:szCs w:val="24"/>
          <w:lang w:eastAsia="pl-PL"/>
        </w:rPr>
        <w:br/>
        <w:t xml:space="preserve"> art. 325 Ustawy </w:t>
      </w:r>
      <w:r w:rsidRPr="009E7C2A">
        <w:rPr>
          <w:rFonts w:ascii="Arial" w:eastAsia="Arial Unicode MS" w:hAnsi="Arial" w:cs="Arial"/>
          <w:b/>
          <w:sz w:val="24"/>
          <w:szCs w:val="24"/>
          <w:lang w:eastAsia="pl-PL"/>
        </w:rPr>
        <w:br/>
      </w:r>
      <w:r w:rsidRPr="009E7C2A">
        <w:rPr>
          <w:rFonts w:ascii="Arial" w:eastAsia="Arial Unicode MS" w:hAnsi="Arial" w:cs="Arial"/>
          <w:sz w:val="24"/>
          <w:szCs w:val="24"/>
          <w:lang w:eastAsia="pl-PL"/>
        </w:rPr>
        <w:t>Nr............./........../.......... (nr wewnętrzny wniosku jednostki organizacyjnej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proofErr w:type="gramStart"/>
      <w:r>
        <w:rPr>
          <w:rFonts w:ascii="Arial" w:eastAsia="Arial Unicode MS" w:hAnsi="Arial" w:cs="Arial"/>
          <w:sz w:val="24"/>
          <w:szCs w:val="24"/>
          <w:lang w:eastAsia="pl-PL"/>
        </w:rPr>
        <w:t xml:space="preserve">Uniwersytetu </w:t>
      </w:r>
      <w:r w:rsidRPr="009E7C2A">
        <w:rPr>
          <w:rFonts w:ascii="Arial" w:eastAsia="Arial Unicode MS" w:hAnsi="Arial" w:cs="Arial"/>
          <w:sz w:val="24"/>
          <w:szCs w:val="24"/>
          <w:lang w:eastAsia="pl-PL"/>
        </w:rPr>
        <w:t>)</w:t>
      </w:r>
      <w:proofErr w:type="gramEnd"/>
    </w:p>
    <w:p w:rsidR="001B5110" w:rsidRPr="009E7C2A" w:rsidRDefault="001B5110" w:rsidP="001B5110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Nazwa i forma konkursu:</w:t>
      </w:r>
    </w:p>
    <w:p w:rsidR="001B5110" w:rsidRPr="009E7C2A" w:rsidRDefault="001B5110" w:rsidP="001B5110">
      <w:pPr>
        <w:spacing w:after="0" w:line="36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 </w:t>
      </w:r>
    </w:p>
    <w:p w:rsidR="001B5110" w:rsidRPr="009E7C2A" w:rsidRDefault="001B5110" w:rsidP="001B5110">
      <w:pPr>
        <w:spacing w:after="0" w:line="36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 </w:t>
      </w:r>
    </w:p>
    <w:p w:rsidR="001B5110" w:rsidRPr="009E7C2A" w:rsidRDefault="001B5110" w:rsidP="001B5110">
      <w:pPr>
        <w:spacing w:after="0" w:line="36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 </w:t>
      </w:r>
    </w:p>
    <w:p w:rsidR="001B5110" w:rsidRPr="009E7C2A" w:rsidRDefault="001B5110" w:rsidP="001B5110">
      <w:pPr>
        <w:spacing w:after="0" w:line="36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sz w:val="24"/>
          <w:szCs w:val="24"/>
          <w:lang w:eastAsia="pl-PL"/>
        </w:rPr>
        <w:t xml:space="preserve">Kod </w:t>
      </w:r>
      <w:proofErr w:type="gramStart"/>
      <w:r w:rsidRPr="009E7C2A">
        <w:rPr>
          <w:rFonts w:ascii="Arial" w:eastAsia="Arial Unicode MS" w:hAnsi="Arial" w:cs="Arial"/>
          <w:sz w:val="24"/>
          <w:szCs w:val="24"/>
          <w:lang w:eastAsia="pl-PL"/>
        </w:rPr>
        <w:t>CPV .................................................</w:t>
      </w:r>
      <w:proofErr w:type="gramEnd"/>
      <w:r w:rsidRPr="009E7C2A">
        <w:rPr>
          <w:rFonts w:ascii="Arial" w:eastAsia="Arial Unicode MS" w:hAnsi="Arial" w:cs="Arial"/>
          <w:sz w:val="24"/>
          <w:szCs w:val="24"/>
          <w:lang w:eastAsia="pl-PL"/>
        </w:rPr>
        <w:t>........... </w:t>
      </w:r>
    </w:p>
    <w:p w:rsidR="001B5110" w:rsidRPr="009E7C2A" w:rsidRDefault="001B5110" w:rsidP="001B5110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sz w:val="24"/>
          <w:szCs w:val="24"/>
          <w:lang w:eastAsia="pl-PL"/>
        </w:rPr>
        <w:t>Wartość konkursu ogółem:</w:t>
      </w:r>
    </w:p>
    <w:p w:rsidR="001B5110" w:rsidRPr="009E7C2A" w:rsidRDefault="001B5110" w:rsidP="001B5110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9E7C2A">
        <w:rPr>
          <w:rFonts w:ascii="Arial" w:eastAsia="Calibri" w:hAnsi="Arial" w:cs="Arial"/>
          <w:sz w:val="24"/>
          <w:szCs w:val="24"/>
          <w:lang w:eastAsia="pl-PL"/>
        </w:rPr>
        <w:t>– ........................................... zł</w:t>
      </w:r>
      <w:proofErr w:type="gramEnd"/>
      <w:r w:rsidRPr="009E7C2A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1B5110" w:rsidRPr="009E7C2A" w:rsidRDefault="001B5110" w:rsidP="001B511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proofErr w:type="gramStart"/>
      <w:r w:rsidRPr="009E7C2A">
        <w:rPr>
          <w:rFonts w:ascii="Arial" w:eastAsia="Calibri" w:hAnsi="Arial" w:cs="Arial"/>
          <w:sz w:val="24"/>
          <w:szCs w:val="24"/>
          <w:lang w:eastAsia="pl-PL"/>
        </w:rPr>
        <w:t>– ........................................... euro</w:t>
      </w:r>
      <w:proofErr w:type="gramEnd"/>
    </w:p>
    <w:p w:rsidR="001B5110" w:rsidRPr="009E7C2A" w:rsidRDefault="001B5110" w:rsidP="001B511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W tym:</w:t>
      </w:r>
    </w:p>
    <w:p w:rsidR="001B5110" w:rsidRPr="009E7C2A" w:rsidRDefault="001B5110" w:rsidP="001B5110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 xml:space="preserve">– wartość </w:t>
      </w:r>
      <w:proofErr w:type="gramStart"/>
      <w:r w:rsidRPr="009E7C2A">
        <w:rPr>
          <w:rFonts w:ascii="Arial" w:eastAsia="Calibri" w:hAnsi="Arial" w:cs="Arial"/>
          <w:sz w:val="24"/>
          <w:szCs w:val="24"/>
          <w:lang w:eastAsia="pl-PL"/>
        </w:rPr>
        <w:t>zamówienia (jeżeli</w:t>
      </w:r>
      <w:proofErr w:type="gramEnd"/>
      <w:r w:rsidRPr="009E7C2A">
        <w:rPr>
          <w:rFonts w:ascii="Arial" w:eastAsia="Calibri" w:hAnsi="Arial" w:cs="Arial"/>
          <w:sz w:val="24"/>
          <w:szCs w:val="24"/>
          <w:lang w:eastAsia="pl-PL"/>
        </w:rPr>
        <w:t xml:space="preserve"> nagrodą jest zaproszenie do udziału w postępowaniu o udzielenie zamówienia):</w:t>
      </w:r>
    </w:p>
    <w:p w:rsidR="001B5110" w:rsidRPr="009E7C2A" w:rsidRDefault="001B5110" w:rsidP="001B5110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………………………………… zł</w:t>
      </w:r>
    </w:p>
    <w:p w:rsidR="001B5110" w:rsidRPr="009E7C2A" w:rsidRDefault="001B5110" w:rsidP="001B5110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………………………………… euro</w:t>
      </w:r>
    </w:p>
    <w:p w:rsidR="001B5110" w:rsidRPr="009E7C2A" w:rsidRDefault="001B5110" w:rsidP="001B511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 xml:space="preserve"> – wartość nagród i/lub zwrotu kosztów:</w:t>
      </w:r>
    </w:p>
    <w:p w:rsidR="001B5110" w:rsidRPr="009E7C2A" w:rsidRDefault="001B5110" w:rsidP="001B5110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………………………………… zł</w:t>
      </w:r>
    </w:p>
    <w:p w:rsidR="001B5110" w:rsidRPr="009E7C2A" w:rsidRDefault="001B5110" w:rsidP="001B5110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………………………………… euro</w:t>
      </w:r>
    </w:p>
    <w:p w:rsidR="001B5110" w:rsidRPr="009E7C2A" w:rsidRDefault="001B5110" w:rsidP="001B5110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 xml:space="preserve">Rozporządzenie Prezesa Rady Ministrów z </w:t>
      </w:r>
      <w:proofErr w:type="gramStart"/>
      <w:r w:rsidRPr="009E7C2A">
        <w:rPr>
          <w:rFonts w:ascii="Arial" w:eastAsia="Calibri" w:hAnsi="Arial" w:cs="Arial"/>
          <w:sz w:val="24"/>
          <w:szCs w:val="24"/>
          <w:lang w:eastAsia="pl-PL"/>
        </w:rPr>
        <w:t xml:space="preserve">dnia ......................................... </w:t>
      </w:r>
      <w:proofErr w:type="gramEnd"/>
    </w:p>
    <w:p w:rsidR="001B5110" w:rsidRPr="009E7C2A" w:rsidRDefault="001B5110" w:rsidP="001B5110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 xml:space="preserve">1 </w:t>
      </w:r>
      <w:proofErr w:type="gramStart"/>
      <w:r w:rsidRPr="009E7C2A">
        <w:rPr>
          <w:rFonts w:ascii="Arial" w:eastAsia="Calibri" w:hAnsi="Arial" w:cs="Arial"/>
          <w:sz w:val="24"/>
          <w:szCs w:val="24"/>
          <w:lang w:eastAsia="pl-PL"/>
        </w:rPr>
        <w:t>euro = .............................. zł</w:t>
      </w:r>
      <w:proofErr w:type="gramEnd"/>
    </w:p>
    <w:p w:rsidR="001B5110" w:rsidRPr="009E7C2A" w:rsidRDefault="001B5110" w:rsidP="001B5110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Źródło finansowania: …………………………………………………………………………</w:t>
      </w:r>
    </w:p>
    <w:p w:rsidR="001B5110" w:rsidRPr="009E7C2A" w:rsidRDefault="001B5110" w:rsidP="001B5110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Plan finansowy lub remontowo-inwestycyjny i pozycja planu …………………………..</w:t>
      </w:r>
      <w:r w:rsidRPr="009E7C2A">
        <w:rPr>
          <w:rFonts w:ascii="Arial" w:eastAsia="Calibri" w:hAnsi="Arial" w:cs="Arial"/>
          <w:sz w:val="24"/>
          <w:szCs w:val="24"/>
          <w:lang w:eastAsia="pl-PL"/>
        </w:rPr>
        <w:br/>
        <w:t>…………………………………………………………………………….….. (</w:t>
      </w:r>
      <w:proofErr w:type="gramStart"/>
      <w:r w:rsidRPr="009E7C2A">
        <w:rPr>
          <w:rFonts w:ascii="Arial" w:eastAsia="Calibri" w:hAnsi="Arial" w:cs="Arial"/>
          <w:sz w:val="24"/>
          <w:szCs w:val="24"/>
          <w:lang w:eastAsia="pl-PL"/>
        </w:rPr>
        <w:t>jeżeli</w:t>
      </w:r>
      <w:proofErr w:type="gramEnd"/>
      <w:r w:rsidRPr="009E7C2A">
        <w:rPr>
          <w:rFonts w:ascii="Arial" w:eastAsia="Calibri" w:hAnsi="Arial" w:cs="Arial"/>
          <w:sz w:val="24"/>
          <w:szCs w:val="24"/>
          <w:lang w:eastAsia="pl-PL"/>
        </w:rPr>
        <w:t xml:space="preserve"> dotyczy)</w:t>
      </w:r>
    </w:p>
    <w:p w:rsidR="001B5110" w:rsidRPr="009E7C2A" w:rsidRDefault="001B5110" w:rsidP="001B5110">
      <w:pPr>
        <w:numPr>
          <w:ilvl w:val="0"/>
          <w:numId w:val="28"/>
        </w:numPr>
        <w:spacing w:after="480" w:line="240" w:lineRule="auto"/>
        <w:ind w:left="425" w:hanging="425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sz w:val="24"/>
          <w:szCs w:val="24"/>
          <w:lang w:eastAsia="pl-PL"/>
        </w:rPr>
        <w:t>Wnioskuję/nie wnioskuję o powołanie zespołu ds. konkursu (niepotrzebne skreślić)</w:t>
      </w:r>
    </w:p>
    <w:tbl>
      <w:tblPr>
        <w:tblStyle w:val="Tabela-Siatka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384"/>
      </w:tblGrid>
      <w:tr w:rsidR="001B5110" w:rsidRPr="009E7C2A" w:rsidTr="000B5C1C">
        <w:tc>
          <w:tcPr>
            <w:tcW w:w="4541" w:type="dxa"/>
            <w:vAlign w:val="center"/>
          </w:tcPr>
          <w:p w:rsidR="001B5110" w:rsidRPr="009E7C2A" w:rsidRDefault="001B5110" w:rsidP="000B5C1C">
            <w:pPr>
              <w:ind w:left="-682"/>
              <w:contextualSpacing/>
              <w:jc w:val="center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9E7C2A">
              <w:rPr>
                <w:rFonts w:ascii="Arial" w:eastAsia="Arial Unicode MS" w:hAnsi="Arial" w:cs="Arial"/>
                <w:sz w:val="24"/>
                <w:szCs w:val="24"/>
                <w:lang w:eastAsia="pl-PL"/>
              </w:rPr>
              <w:t>…………………………………………</w:t>
            </w:r>
          </w:p>
        </w:tc>
        <w:tc>
          <w:tcPr>
            <w:tcW w:w="4384" w:type="dxa"/>
            <w:vAlign w:val="center"/>
          </w:tcPr>
          <w:p w:rsidR="001B5110" w:rsidRPr="009E7C2A" w:rsidRDefault="001B5110" w:rsidP="000B5C1C">
            <w:pPr>
              <w:contextualSpacing/>
              <w:jc w:val="center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9E7C2A">
              <w:rPr>
                <w:rFonts w:ascii="Arial" w:eastAsia="Arial Unicode MS" w:hAnsi="Arial" w:cs="Arial"/>
                <w:sz w:val="24"/>
                <w:szCs w:val="24"/>
                <w:lang w:eastAsia="pl-PL"/>
              </w:rPr>
              <w:t>……………………………………….</w:t>
            </w:r>
          </w:p>
        </w:tc>
      </w:tr>
      <w:tr w:rsidR="001B5110" w:rsidRPr="009E7C2A" w:rsidTr="000B5C1C">
        <w:tc>
          <w:tcPr>
            <w:tcW w:w="4541" w:type="dxa"/>
            <w:vAlign w:val="center"/>
          </w:tcPr>
          <w:p w:rsidR="001B5110" w:rsidRPr="009E7C2A" w:rsidRDefault="001B5110" w:rsidP="000B5C1C">
            <w:pPr>
              <w:contextualSpacing/>
              <w:jc w:val="center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9E7C2A">
              <w:rPr>
                <w:rFonts w:ascii="Arial" w:eastAsia="Arial Unicode MS" w:hAnsi="Arial" w:cs="Arial"/>
                <w:lang w:eastAsia="pl-PL"/>
              </w:rPr>
              <w:t xml:space="preserve">(podpis kierownika jednostki </w:t>
            </w:r>
            <w:proofErr w:type="gramStart"/>
            <w:r w:rsidRPr="009E7C2A">
              <w:rPr>
                <w:rFonts w:ascii="Arial" w:eastAsia="Arial Unicode MS" w:hAnsi="Arial" w:cs="Arial"/>
                <w:lang w:eastAsia="pl-PL"/>
              </w:rPr>
              <w:t>organizacyjnej  Wnioskującej</w:t>
            </w:r>
            <w:proofErr w:type="gramEnd"/>
            <w:r w:rsidRPr="009E7C2A">
              <w:rPr>
                <w:rFonts w:ascii="Arial" w:eastAsia="Arial Unicode MS" w:hAnsi="Arial" w:cs="Arial"/>
                <w:lang w:eastAsia="pl-PL"/>
              </w:rPr>
              <w:t>)</w:t>
            </w:r>
          </w:p>
        </w:tc>
        <w:tc>
          <w:tcPr>
            <w:tcW w:w="4384" w:type="dxa"/>
            <w:vAlign w:val="center"/>
          </w:tcPr>
          <w:p w:rsidR="001B5110" w:rsidRPr="009E7C2A" w:rsidRDefault="001B5110" w:rsidP="000B5C1C">
            <w:pPr>
              <w:contextualSpacing/>
              <w:jc w:val="center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9E7C2A">
              <w:rPr>
                <w:rFonts w:ascii="Arial" w:eastAsia="Arial Unicode MS" w:hAnsi="Arial" w:cs="Arial"/>
                <w:lang w:eastAsia="pl-PL"/>
              </w:rPr>
              <w:t xml:space="preserve">(podpis kwestora lub zastępcy kwestora </w:t>
            </w:r>
            <w:r w:rsidRPr="009E7C2A">
              <w:rPr>
                <w:rFonts w:ascii="Arial" w:eastAsia="Arial Unicode MS" w:hAnsi="Arial" w:cs="Arial"/>
                <w:lang w:eastAsia="pl-PL"/>
              </w:rPr>
              <w:br/>
              <w:t xml:space="preserve">lub pełnomocnika kwestora w jednostce </w:t>
            </w:r>
            <w:r w:rsidRPr="009E7C2A">
              <w:rPr>
                <w:rFonts w:ascii="Arial" w:eastAsia="Arial Unicode MS" w:hAnsi="Arial" w:cs="Arial"/>
                <w:lang w:eastAsia="pl-PL"/>
              </w:rPr>
              <w:lastRenderedPageBreak/>
              <w:t>organizacyjnej</w:t>
            </w:r>
            <w:r>
              <w:rPr>
                <w:rFonts w:ascii="Arial" w:eastAsia="Arial Unicode MS" w:hAnsi="Arial" w:cs="Arial"/>
                <w:lang w:eastAsia="pl-PL"/>
              </w:rPr>
              <w:t xml:space="preserve"> Uniwersytetu</w:t>
            </w:r>
            <w:r w:rsidRPr="009E7C2A">
              <w:rPr>
                <w:rFonts w:ascii="Arial" w:eastAsia="Arial Unicode MS" w:hAnsi="Arial" w:cs="Arial"/>
                <w:lang w:eastAsia="pl-PL"/>
              </w:rPr>
              <w:t>)</w:t>
            </w:r>
          </w:p>
        </w:tc>
      </w:tr>
    </w:tbl>
    <w:p w:rsidR="001B5110" w:rsidRPr="009E7C2A" w:rsidRDefault="001B5110" w:rsidP="001B5110">
      <w:pPr>
        <w:spacing w:after="0" w:line="240" w:lineRule="auto"/>
        <w:ind w:left="11"/>
        <w:jc w:val="right"/>
        <w:rPr>
          <w:rFonts w:ascii="Arial" w:eastAsia="Arial Unicode MS" w:hAnsi="Arial" w:cs="Arial"/>
          <w:bCs/>
          <w:lang w:eastAsia="pl-PL"/>
        </w:rPr>
      </w:pPr>
      <w:r w:rsidRPr="009E7C2A">
        <w:rPr>
          <w:rFonts w:ascii="Arial" w:eastAsia="Calibri" w:hAnsi="Arial" w:cs="Arial"/>
          <w:lang w:eastAsia="pl-PL"/>
        </w:rPr>
        <w:lastRenderedPageBreak/>
        <w:br w:type="column"/>
      </w:r>
      <w:r w:rsidRPr="00F06E20">
        <w:rPr>
          <w:rFonts w:ascii="Arial" w:eastAsia="Arial Unicode MS" w:hAnsi="Arial" w:cs="Arial"/>
          <w:bCs/>
          <w:lang w:eastAsia="pl-PL"/>
        </w:rPr>
        <w:lastRenderedPageBreak/>
        <w:t>Załącznik nr 2</w:t>
      </w:r>
      <w:r w:rsidRPr="00F06E20">
        <w:rPr>
          <w:rFonts w:ascii="Arial" w:eastAsia="Arial Unicode MS" w:hAnsi="Arial" w:cs="Arial"/>
          <w:bCs/>
          <w:lang w:eastAsia="pl-PL"/>
        </w:rPr>
        <w:br/>
        <w:t xml:space="preserve">do zasad organizowania przez Uniwersytet Warszawski </w:t>
      </w:r>
      <w:r w:rsidRPr="00F06E20">
        <w:rPr>
          <w:rFonts w:ascii="Arial" w:eastAsia="Arial Unicode MS" w:hAnsi="Arial" w:cs="Arial"/>
          <w:bCs/>
          <w:lang w:eastAsia="pl-PL"/>
        </w:rPr>
        <w:br/>
        <w:t>konkursów, o których mowa w art. 325 Ustawy</w:t>
      </w:r>
    </w:p>
    <w:p w:rsidR="001B5110" w:rsidRPr="009E7C2A" w:rsidRDefault="001B5110" w:rsidP="001B5110">
      <w:pPr>
        <w:spacing w:after="0" w:line="240" w:lineRule="auto"/>
        <w:jc w:val="right"/>
        <w:rPr>
          <w:rFonts w:ascii="Arial" w:eastAsia="Arial Unicode MS" w:hAnsi="Arial" w:cs="Arial"/>
          <w:bCs/>
          <w:lang w:eastAsia="pl-PL"/>
        </w:rPr>
      </w:pPr>
      <w:r w:rsidRPr="009E7C2A">
        <w:rPr>
          <w:rFonts w:ascii="Arial" w:eastAsia="Arial Unicode MS" w:hAnsi="Arial" w:cs="Arial"/>
          <w:bCs/>
          <w:lang w:eastAsia="pl-PL"/>
        </w:rPr>
        <w:t xml:space="preserve"> </w:t>
      </w:r>
    </w:p>
    <w:p w:rsidR="001B5110" w:rsidRPr="009E7C2A" w:rsidRDefault="001B5110" w:rsidP="001B5110">
      <w:pPr>
        <w:spacing w:after="0" w:line="240" w:lineRule="auto"/>
        <w:ind w:left="11"/>
        <w:jc w:val="right"/>
        <w:rPr>
          <w:rFonts w:ascii="Arial" w:eastAsia="Calibri" w:hAnsi="Arial" w:cs="Arial"/>
          <w:lang w:eastAsia="pl-PL"/>
        </w:rPr>
      </w:pPr>
    </w:p>
    <w:p w:rsidR="001B5110" w:rsidRPr="009E7C2A" w:rsidRDefault="001B5110" w:rsidP="001B5110">
      <w:pPr>
        <w:spacing w:after="0" w:line="360" w:lineRule="auto"/>
        <w:ind w:left="11"/>
        <w:jc w:val="center"/>
        <w:rPr>
          <w:rFonts w:ascii="Arial" w:eastAsia="Calibri" w:hAnsi="Arial" w:cs="Arial"/>
          <w:i/>
          <w:lang w:eastAsia="pl-PL"/>
        </w:rPr>
      </w:pPr>
      <w:r w:rsidRPr="009E7C2A">
        <w:rPr>
          <w:rFonts w:ascii="Arial" w:eastAsia="Calibri" w:hAnsi="Arial" w:cs="Arial"/>
          <w:i/>
          <w:lang w:eastAsia="pl-PL"/>
        </w:rPr>
        <w:t>Wzór</w:t>
      </w:r>
    </w:p>
    <w:p w:rsidR="001B5110" w:rsidRDefault="001B5110" w:rsidP="001B5110">
      <w:pPr>
        <w:spacing w:after="0" w:line="240" w:lineRule="auto"/>
        <w:ind w:left="11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b/>
          <w:sz w:val="24"/>
          <w:szCs w:val="24"/>
          <w:lang w:eastAsia="pl-PL"/>
        </w:rPr>
        <w:t xml:space="preserve">Decyzja </w:t>
      </w:r>
      <w:proofErr w:type="gramStart"/>
      <w:r w:rsidRPr="009E7C2A">
        <w:rPr>
          <w:rFonts w:ascii="Arial" w:eastAsia="Calibri" w:hAnsi="Arial" w:cs="Arial"/>
          <w:b/>
          <w:sz w:val="24"/>
          <w:szCs w:val="24"/>
          <w:lang w:eastAsia="pl-PL"/>
        </w:rPr>
        <w:t>nr ..........................</w:t>
      </w:r>
      <w:r w:rsidRPr="009E7C2A">
        <w:rPr>
          <w:rFonts w:ascii="Arial" w:eastAsia="Calibri" w:hAnsi="Arial" w:cs="Arial"/>
          <w:b/>
          <w:sz w:val="24"/>
          <w:szCs w:val="24"/>
          <w:lang w:eastAsia="pl-PL"/>
        </w:rPr>
        <w:br/>
      </w:r>
      <w:proofErr w:type="gramEnd"/>
      <w:r w:rsidRPr="009E7C2A">
        <w:rPr>
          <w:rFonts w:ascii="Arial" w:eastAsia="Calibri" w:hAnsi="Arial" w:cs="Arial"/>
          <w:b/>
          <w:sz w:val="24"/>
          <w:szCs w:val="24"/>
          <w:lang w:eastAsia="pl-PL"/>
        </w:rPr>
        <w:t>Pełnomocnika Rektora ds. zamówień publicznych</w:t>
      </w:r>
    </w:p>
    <w:p w:rsidR="001B5110" w:rsidRPr="009E7C2A" w:rsidRDefault="001B5110" w:rsidP="001B5110">
      <w:pPr>
        <w:spacing w:after="0" w:line="240" w:lineRule="auto"/>
        <w:ind w:left="11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b/>
          <w:sz w:val="24"/>
          <w:szCs w:val="24"/>
          <w:lang w:eastAsia="pl-PL"/>
        </w:rPr>
        <w:t xml:space="preserve">z </w:t>
      </w:r>
      <w:proofErr w:type="gramStart"/>
      <w:r w:rsidRPr="009E7C2A">
        <w:rPr>
          <w:rFonts w:ascii="Arial" w:eastAsia="Calibri" w:hAnsi="Arial" w:cs="Arial"/>
          <w:b/>
          <w:sz w:val="24"/>
          <w:szCs w:val="24"/>
          <w:lang w:eastAsia="pl-PL"/>
        </w:rPr>
        <w:t>dnia ..........................</w:t>
      </w:r>
      <w:proofErr w:type="gramEnd"/>
    </w:p>
    <w:p w:rsidR="001B5110" w:rsidRPr="009E7C2A" w:rsidRDefault="001B5110" w:rsidP="001B511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proofErr w:type="gramStart"/>
      <w:r w:rsidRPr="009E7C2A">
        <w:rPr>
          <w:rFonts w:ascii="Arial" w:eastAsia="Calibri" w:hAnsi="Arial" w:cs="Arial"/>
          <w:b/>
          <w:sz w:val="24"/>
          <w:szCs w:val="24"/>
          <w:lang w:eastAsia="pl-PL"/>
        </w:rPr>
        <w:t>w</w:t>
      </w:r>
      <w:proofErr w:type="gramEnd"/>
      <w:r w:rsidRPr="009E7C2A">
        <w:rPr>
          <w:rFonts w:ascii="Arial" w:eastAsia="Calibri" w:hAnsi="Arial" w:cs="Arial"/>
          <w:b/>
          <w:sz w:val="24"/>
          <w:szCs w:val="24"/>
          <w:lang w:eastAsia="pl-PL"/>
        </w:rPr>
        <w:t xml:space="preserve"> sprawie powołania Sądu Konkursowego w konkursie pn. …..……………………</w:t>
      </w:r>
    </w:p>
    <w:p w:rsidR="001B5110" w:rsidRPr="009E7C2A" w:rsidRDefault="001B5110" w:rsidP="001B5110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Na podstawie § 5 ust. 3 pkt 4 Zasad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organizowania przez Uniwersytet Warszawski konkursów, o których mowa w art. 325 Ustawy:</w:t>
      </w:r>
    </w:p>
    <w:p w:rsidR="001B5110" w:rsidRPr="009E7C2A" w:rsidRDefault="001B5110" w:rsidP="001B5110">
      <w:pPr>
        <w:spacing w:before="240" w:after="12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§ 1</w:t>
      </w:r>
    </w:p>
    <w:p w:rsidR="001B5110" w:rsidRPr="009E7C2A" w:rsidRDefault="001B5110" w:rsidP="001B5110">
      <w:pPr>
        <w:tabs>
          <w:tab w:val="left" w:pos="1134"/>
        </w:tabs>
        <w:spacing w:before="120" w:after="0" w:line="240" w:lineRule="auto"/>
        <w:ind w:firstLine="709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Powołuję się Sąd konkursowy, zwany dalej „Sądem”, w konkursie pn. ………………………………………………………………………………………………….</w:t>
      </w:r>
    </w:p>
    <w:p w:rsidR="001B5110" w:rsidRPr="009E7C2A" w:rsidRDefault="001B5110" w:rsidP="001B5110">
      <w:pPr>
        <w:tabs>
          <w:tab w:val="left" w:pos="1134"/>
        </w:tabs>
        <w:spacing w:before="120" w:after="120" w:line="240" w:lineRule="auto"/>
        <w:ind w:left="709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W następującym składzie:</w:t>
      </w:r>
    </w:p>
    <w:p w:rsidR="001B5110" w:rsidRPr="009E7C2A" w:rsidRDefault="001B5110" w:rsidP="001B5110">
      <w:pPr>
        <w:numPr>
          <w:ilvl w:val="1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0"/>
          <w:lang w:eastAsia="pl-PL"/>
        </w:rPr>
      </w:pPr>
      <w:proofErr w:type="gramStart"/>
      <w:r w:rsidRPr="009E7C2A">
        <w:rPr>
          <w:rFonts w:ascii="Arial" w:eastAsia="Calibri" w:hAnsi="Arial" w:cs="Arial"/>
          <w:sz w:val="24"/>
          <w:szCs w:val="20"/>
          <w:lang w:eastAsia="pl-PL"/>
        </w:rPr>
        <w:t>przewodniczący</w:t>
      </w:r>
      <w:proofErr w:type="gramEnd"/>
      <w:r w:rsidRPr="009E7C2A">
        <w:rPr>
          <w:rFonts w:ascii="Arial" w:eastAsia="Calibri" w:hAnsi="Arial" w:cs="Arial"/>
          <w:sz w:val="24"/>
          <w:szCs w:val="20"/>
          <w:lang w:eastAsia="pl-PL"/>
        </w:rPr>
        <w:t xml:space="preserve"> Sądu ……………………………………………………………………</w:t>
      </w:r>
    </w:p>
    <w:p w:rsidR="001B5110" w:rsidRPr="009E7C2A" w:rsidRDefault="001B5110" w:rsidP="001B5110">
      <w:pPr>
        <w:numPr>
          <w:ilvl w:val="1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0"/>
          <w:lang w:eastAsia="pl-PL"/>
        </w:rPr>
      </w:pPr>
      <w:proofErr w:type="gramStart"/>
      <w:r w:rsidRPr="009E7C2A">
        <w:rPr>
          <w:rFonts w:ascii="Arial" w:eastAsia="Calibri" w:hAnsi="Arial" w:cs="Arial"/>
          <w:sz w:val="24"/>
          <w:szCs w:val="20"/>
          <w:lang w:eastAsia="pl-PL"/>
        </w:rPr>
        <w:t>zastępca</w:t>
      </w:r>
      <w:proofErr w:type="gramEnd"/>
      <w:r w:rsidRPr="009E7C2A">
        <w:rPr>
          <w:rFonts w:ascii="Arial" w:eastAsia="Calibri" w:hAnsi="Arial" w:cs="Arial"/>
          <w:sz w:val="24"/>
          <w:szCs w:val="20"/>
          <w:lang w:eastAsia="pl-PL"/>
        </w:rPr>
        <w:t xml:space="preserve"> przewodniczącego Sądu ……...................................................................</w:t>
      </w:r>
    </w:p>
    <w:p w:rsidR="001B5110" w:rsidRPr="009E7C2A" w:rsidRDefault="001B5110" w:rsidP="001B5110">
      <w:pPr>
        <w:numPr>
          <w:ilvl w:val="1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0"/>
          <w:lang w:eastAsia="pl-PL"/>
        </w:rPr>
      </w:pPr>
      <w:proofErr w:type="gramStart"/>
      <w:r w:rsidRPr="009E7C2A">
        <w:rPr>
          <w:rFonts w:ascii="Arial" w:eastAsia="Calibri" w:hAnsi="Arial" w:cs="Arial"/>
          <w:sz w:val="24"/>
          <w:szCs w:val="20"/>
          <w:lang w:eastAsia="pl-PL"/>
        </w:rPr>
        <w:t>sędzia</w:t>
      </w:r>
      <w:proofErr w:type="gramEnd"/>
      <w:r w:rsidRPr="009E7C2A">
        <w:rPr>
          <w:rFonts w:ascii="Arial" w:eastAsia="Calibri" w:hAnsi="Arial" w:cs="Arial"/>
          <w:sz w:val="24"/>
          <w:szCs w:val="20"/>
          <w:lang w:eastAsia="pl-PL"/>
        </w:rPr>
        <w:t xml:space="preserve"> referent ……..................................................................................................</w:t>
      </w:r>
    </w:p>
    <w:p w:rsidR="001B5110" w:rsidRPr="009E7C2A" w:rsidRDefault="001B5110" w:rsidP="001B5110">
      <w:pPr>
        <w:numPr>
          <w:ilvl w:val="1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0"/>
          <w:lang w:eastAsia="pl-PL"/>
        </w:rPr>
      </w:pPr>
      <w:proofErr w:type="gramStart"/>
      <w:r w:rsidRPr="009E7C2A">
        <w:rPr>
          <w:rFonts w:ascii="Arial" w:eastAsia="Calibri" w:hAnsi="Arial" w:cs="Arial"/>
          <w:sz w:val="24"/>
          <w:szCs w:val="20"/>
          <w:lang w:eastAsia="pl-PL"/>
        </w:rPr>
        <w:t>sędzia</w:t>
      </w:r>
      <w:proofErr w:type="gramEnd"/>
      <w:r w:rsidRPr="009E7C2A">
        <w:rPr>
          <w:rFonts w:ascii="Arial" w:eastAsia="Calibri" w:hAnsi="Arial" w:cs="Arial"/>
          <w:sz w:val="24"/>
          <w:szCs w:val="20"/>
          <w:lang w:eastAsia="pl-PL"/>
        </w:rPr>
        <w:t xml:space="preserve"> ………………………………………………………………………………………</w:t>
      </w:r>
    </w:p>
    <w:p w:rsidR="001B5110" w:rsidRPr="009E7C2A" w:rsidRDefault="001B5110" w:rsidP="001B5110">
      <w:pPr>
        <w:numPr>
          <w:ilvl w:val="1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0"/>
          <w:lang w:eastAsia="pl-PL"/>
        </w:rPr>
      </w:pPr>
      <w:proofErr w:type="gramStart"/>
      <w:r w:rsidRPr="009E7C2A">
        <w:rPr>
          <w:rFonts w:ascii="Arial" w:eastAsia="Calibri" w:hAnsi="Arial" w:cs="Arial"/>
          <w:sz w:val="24"/>
          <w:szCs w:val="20"/>
          <w:lang w:eastAsia="pl-PL"/>
        </w:rPr>
        <w:t>sędzia</w:t>
      </w:r>
      <w:proofErr w:type="gramEnd"/>
      <w:r w:rsidRPr="009E7C2A">
        <w:rPr>
          <w:rFonts w:ascii="Arial" w:eastAsia="Calibri" w:hAnsi="Arial" w:cs="Arial"/>
          <w:sz w:val="24"/>
          <w:szCs w:val="20"/>
          <w:lang w:eastAsia="pl-PL"/>
        </w:rPr>
        <w:t xml:space="preserve"> ………………………………………………………………………………………</w:t>
      </w:r>
    </w:p>
    <w:p w:rsidR="001B5110" w:rsidRPr="009E7C2A" w:rsidRDefault="001B5110" w:rsidP="001B5110">
      <w:pPr>
        <w:numPr>
          <w:ilvl w:val="1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0"/>
          <w:lang w:eastAsia="pl-PL"/>
        </w:rPr>
      </w:pPr>
      <w:proofErr w:type="gramStart"/>
      <w:r w:rsidRPr="009E7C2A">
        <w:rPr>
          <w:rFonts w:ascii="Arial" w:eastAsia="Calibri" w:hAnsi="Arial" w:cs="Arial"/>
          <w:sz w:val="24"/>
          <w:szCs w:val="20"/>
          <w:lang w:eastAsia="pl-PL"/>
        </w:rPr>
        <w:t>sędzia</w:t>
      </w:r>
      <w:proofErr w:type="gramEnd"/>
      <w:r w:rsidRPr="009E7C2A">
        <w:rPr>
          <w:rFonts w:ascii="Arial" w:eastAsia="Calibri" w:hAnsi="Arial" w:cs="Arial"/>
          <w:sz w:val="24"/>
          <w:szCs w:val="20"/>
          <w:lang w:eastAsia="pl-PL"/>
        </w:rPr>
        <w:t xml:space="preserve"> zapasowy …………………………………………………………………………..</w:t>
      </w:r>
    </w:p>
    <w:p w:rsidR="001B5110" w:rsidRPr="009E7C2A" w:rsidRDefault="001B5110" w:rsidP="001B5110">
      <w:pPr>
        <w:numPr>
          <w:ilvl w:val="1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0"/>
          <w:lang w:eastAsia="pl-PL"/>
        </w:rPr>
      </w:pPr>
      <w:proofErr w:type="gramStart"/>
      <w:r w:rsidRPr="009E7C2A">
        <w:rPr>
          <w:rFonts w:ascii="Arial" w:eastAsia="Calibri" w:hAnsi="Arial" w:cs="Arial"/>
          <w:sz w:val="24"/>
          <w:szCs w:val="20"/>
          <w:lang w:eastAsia="pl-PL"/>
        </w:rPr>
        <w:t>sekretarz</w:t>
      </w:r>
      <w:proofErr w:type="gramEnd"/>
      <w:r w:rsidRPr="009E7C2A">
        <w:rPr>
          <w:rFonts w:ascii="Arial" w:eastAsia="Calibri" w:hAnsi="Arial" w:cs="Arial"/>
          <w:sz w:val="24"/>
          <w:szCs w:val="20"/>
          <w:lang w:eastAsia="pl-PL"/>
        </w:rPr>
        <w:t xml:space="preserve"> Sądu …………………………………………………………………………….</w:t>
      </w:r>
    </w:p>
    <w:p w:rsidR="001B5110" w:rsidRPr="009E7C2A" w:rsidRDefault="001B5110" w:rsidP="001B5110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§ 2</w:t>
      </w:r>
    </w:p>
    <w:p w:rsidR="001B5110" w:rsidRPr="009E7C2A" w:rsidRDefault="001B5110" w:rsidP="001B5110">
      <w:pPr>
        <w:spacing w:before="120"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Zadaniem Sądu jest ocena oraz wybór najlepszej pracy konkursowej na…………...</w:t>
      </w:r>
    </w:p>
    <w:p w:rsidR="001B5110" w:rsidRPr="009E7C2A" w:rsidRDefault="001B5110" w:rsidP="001B5110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B5110" w:rsidRPr="009E7C2A" w:rsidRDefault="001B5110" w:rsidP="001B5110">
      <w:pPr>
        <w:spacing w:before="240" w:after="12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§ 3</w:t>
      </w:r>
    </w:p>
    <w:p w:rsidR="001B5110" w:rsidRPr="009E7C2A" w:rsidRDefault="001B5110" w:rsidP="001B5110">
      <w:pPr>
        <w:spacing w:after="0" w:line="240" w:lineRule="auto"/>
        <w:ind w:left="11" w:firstLine="41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Sąd jest zespołem pomocniczym Kierownika Zamawiającego, w składzie określonym zgodnie z Regulaminem konkursu.</w:t>
      </w:r>
    </w:p>
    <w:p w:rsidR="001B5110" w:rsidRPr="009E7C2A" w:rsidRDefault="001B5110" w:rsidP="001B5110">
      <w:pPr>
        <w:spacing w:before="240" w:after="12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§ 4</w:t>
      </w:r>
    </w:p>
    <w:p w:rsidR="001B5110" w:rsidRPr="009E7C2A" w:rsidRDefault="001B5110" w:rsidP="001B5110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 xml:space="preserve">Sąd powołany jest na okres od dnia ………………………………………………… do </w:t>
      </w:r>
      <w:proofErr w:type="gramStart"/>
      <w:r w:rsidRPr="009E7C2A">
        <w:rPr>
          <w:rFonts w:ascii="Arial" w:eastAsia="Calibri" w:hAnsi="Arial" w:cs="Arial"/>
          <w:sz w:val="24"/>
          <w:szCs w:val="24"/>
          <w:lang w:eastAsia="pl-PL"/>
        </w:rPr>
        <w:t>dnia ………………………………………. .</w:t>
      </w:r>
      <w:proofErr w:type="gramEnd"/>
    </w:p>
    <w:p w:rsidR="001B5110" w:rsidRPr="009E7C2A" w:rsidRDefault="001B5110" w:rsidP="001B5110">
      <w:pPr>
        <w:spacing w:before="240" w:after="12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Calibri" w:hAnsi="Arial" w:cs="Arial"/>
          <w:sz w:val="24"/>
          <w:szCs w:val="24"/>
          <w:lang w:eastAsia="pl-PL"/>
        </w:rPr>
        <w:t>5</w:t>
      </w:r>
    </w:p>
    <w:p w:rsidR="001B5110" w:rsidRPr="009E7C2A" w:rsidRDefault="001B5110" w:rsidP="001B5110">
      <w:pPr>
        <w:spacing w:before="120" w:after="0" w:line="360" w:lineRule="auto"/>
        <w:ind w:left="10" w:firstLine="69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Decyzja wchodzi w życie z dniem podpisania.</w:t>
      </w:r>
    </w:p>
    <w:p w:rsidR="001B5110" w:rsidRPr="009E7C2A" w:rsidRDefault="001B5110" w:rsidP="001B5110">
      <w:pPr>
        <w:spacing w:before="240" w:after="0" w:line="240" w:lineRule="auto"/>
        <w:ind w:left="3969" w:hanging="85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0"/>
          <w:lang w:eastAsia="pl-PL"/>
        </w:rPr>
        <w:lastRenderedPageBreak/>
        <w:t>…………………</w:t>
      </w:r>
      <w:r w:rsidRPr="009E7C2A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</w:t>
      </w:r>
    </w:p>
    <w:p w:rsidR="001B5110" w:rsidRPr="009E7C2A" w:rsidRDefault="001B5110" w:rsidP="001B5110">
      <w:pPr>
        <w:spacing w:after="0" w:line="240" w:lineRule="auto"/>
        <w:ind w:left="4536" w:right="992" w:hanging="3402"/>
        <w:jc w:val="right"/>
        <w:rPr>
          <w:rFonts w:ascii="Arial" w:eastAsia="Calibri" w:hAnsi="Arial" w:cs="Arial"/>
          <w:sz w:val="24"/>
          <w:szCs w:val="20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(</w:t>
      </w:r>
      <w:r w:rsidRPr="00AA5755">
        <w:rPr>
          <w:rFonts w:ascii="Arial" w:eastAsia="Calibri" w:hAnsi="Arial" w:cs="Arial"/>
          <w:i/>
          <w:sz w:val="24"/>
          <w:szCs w:val="24"/>
          <w:lang w:eastAsia="pl-PL"/>
        </w:rPr>
        <w:t>podpis pełnomocnik</w:t>
      </w:r>
      <w:r>
        <w:rPr>
          <w:rFonts w:ascii="Arial" w:eastAsia="Calibri" w:hAnsi="Arial" w:cs="Arial"/>
          <w:i/>
          <w:sz w:val="24"/>
          <w:szCs w:val="24"/>
          <w:lang w:eastAsia="pl-PL"/>
        </w:rPr>
        <w:t>a</w:t>
      </w:r>
      <w:r w:rsidRPr="00AA5755">
        <w:rPr>
          <w:rFonts w:ascii="Arial" w:eastAsia="Calibri" w:hAnsi="Arial" w:cs="Arial"/>
          <w:i/>
          <w:sz w:val="24"/>
          <w:szCs w:val="24"/>
          <w:lang w:eastAsia="pl-PL"/>
        </w:rPr>
        <w:t xml:space="preserve"> Rektora</w:t>
      </w:r>
      <w:r>
        <w:rPr>
          <w:rFonts w:ascii="Arial" w:eastAsia="Calibri" w:hAnsi="Arial" w:cs="Arial"/>
          <w:i/>
          <w:sz w:val="24"/>
          <w:szCs w:val="24"/>
          <w:lang w:eastAsia="pl-PL"/>
        </w:rPr>
        <w:br/>
        <w:t xml:space="preserve"> ds. zamówień </w:t>
      </w:r>
      <w:r w:rsidRPr="00AA5755">
        <w:rPr>
          <w:rFonts w:ascii="Arial" w:eastAsia="Calibri" w:hAnsi="Arial" w:cs="Arial"/>
          <w:i/>
          <w:sz w:val="24"/>
          <w:szCs w:val="24"/>
          <w:lang w:eastAsia="pl-PL"/>
        </w:rPr>
        <w:t>publicznych</w:t>
      </w:r>
      <w:r w:rsidRPr="009E7C2A">
        <w:rPr>
          <w:rFonts w:ascii="Arial" w:eastAsia="Calibri" w:hAnsi="Arial" w:cs="Arial"/>
          <w:sz w:val="24"/>
          <w:szCs w:val="24"/>
          <w:lang w:eastAsia="pl-PL"/>
        </w:rPr>
        <w:t>)</w:t>
      </w:r>
    </w:p>
    <w:p w:rsidR="00C30627" w:rsidRDefault="00C30627"/>
    <w:sectPr w:rsidR="00C3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BD4"/>
    <w:multiLevelType w:val="hybridMultilevel"/>
    <w:tmpl w:val="1720794A"/>
    <w:lvl w:ilvl="0" w:tplc="4E962A08">
      <w:start w:val="1"/>
      <w:numFmt w:val="decimal"/>
      <w:lvlText w:val="%1."/>
      <w:lvlJc w:val="left"/>
      <w:pPr>
        <w:tabs>
          <w:tab w:val="num" w:pos="357"/>
        </w:tabs>
        <w:ind w:left="0" w:firstLine="357"/>
      </w:pPr>
      <w:rPr>
        <w:rFonts w:cs="Times New Roman"/>
      </w:rPr>
    </w:lvl>
    <w:lvl w:ilvl="1" w:tplc="B96AD1A4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4290C"/>
    <w:multiLevelType w:val="hybridMultilevel"/>
    <w:tmpl w:val="B48A9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19A6"/>
    <w:multiLevelType w:val="hybridMultilevel"/>
    <w:tmpl w:val="BA32A300"/>
    <w:lvl w:ilvl="0" w:tplc="87A2D958">
      <w:start w:val="1"/>
      <w:numFmt w:val="decimal"/>
      <w:lvlText w:val="%1)"/>
      <w:lvlJc w:val="left"/>
      <w:pPr>
        <w:ind w:left="438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171818F6"/>
    <w:multiLevelType w:val="hybridMultilevel"/>
    <w:tmpl w:val="DA5E0680"/>
    <w:lvl w:ilvl="0" w:tplc="5994F790">
      <w:start w:val="1"/>
      <w:numFmt w:val="decimal"/>
      <w:lvlText w:val="%1)"/>
      <w:lvlJc w:val="left"/>
      <w:pPr>
        <w:ind w:left="48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29A5C">
      <w:start w:val="1"/>
      <w:numFmt w:val="decimal"/>
      <w:lvlText w:val="%2."/>
      <w:lvlJc w:val="left"/>
      <w:pPr>
        <w:ind w:left="57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4DB3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032B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0BC7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C325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F616B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4508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8014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281500"/>
    <w:multiLevelType w:val="hybridMultilevel"/>
    <w:tmpl w:val="BE429CC4"/>
    <w:lvl w:ilvl="0" w:tplc="DEA4E2C2">
      <w:start w:val="1"/>
      <w:numFmt w:val="decimal"/>
      <w:lvlText w:val="%1)"/>
      <w:lvlJc w:val="left"/>
      <w:pPr>
        <w:ind w:left="48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29338">
      <w:start w:val="1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E7D0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877D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2FE2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8B9D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AD1D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032B8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8EBD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B7619B"/>
    <w:multiLevelType w:val="hybridMultilevel"/>
    <w:tmpl w:val="8DA09D7A"/>
    <w:lvl w:ilvl="0" w:tplc="FC32D258">
      <w:start w:val="1"/>
      <w:numFmt w:val="decimal"/>
      <w:lvlText w:val="%1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8E2A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0619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E843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4762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021B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64E3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E64B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4016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FB7A17"/>
    <w:multiLevelType w:val="hybridMultilevel"/>
    <w:tmpl w:val="52641738"/>
    <w:lvl w:ilvl="0" w:tplc="04150011">
      <w:start w:val="1"/>
      <w:numFmt w:val="decimal"/>
      <w:lvlText w:val="%1)"/>
      <w:lvlJc w:val="left"/>
      <w:pPr>
        <w:ind w:left="48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FF9A">
      <w:start w:val="1"/>
      <w:numFmt w:val="decimal"/>
      <w:lvlText w:val="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AD32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4F3F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2C81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0625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450B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C2B3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2766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504FED"/>
    <w:multiLevelType w:val="hybridMultilevel"/>
    <w:tmpl w:val="43EC397E"/>
    <w:lvl w:ilvl="0" w:tplc="5308C4D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Arial Unicode MS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3F32B9"/>
    <w:multiLevelType w:val="hybridMultilevel"/>
    <w:tmpl w:val="66B2538E"/>
    <w:lvl w:ilvl="0" w:tplc="04150011">
      <w:start w:val="1"/>
      <w:numFmt w:val="decimal"/>
      <w:lvlText w:val="%1)"/>
      <w:lvlJc w:val="left"/>
      <w:pPr>
        <w:ind w:left="48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E17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6DE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477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230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C2A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C25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824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07C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6B3062"/>
    <w:multiLevelType w:val="hybridMultilevel"/>
    <w:tmpl w:val="D1C658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A5507C"/>
    <w:multiLevelType w:val="hybridMultilevel"/>
    <w:tmpl w:val="C5221C1A"/>
    <w:lvl w:ilvl="0" w:tplc="04150017">
      <w:start w:val="1"/>
      <w:numFmt w:val="lowerLetter"/>
      <w:lvlText w:val="%1)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">
    <w:nsid w:val="27E526AB"/>
    <w:multiLevelType w:val="hybridMultilevel"/>
    <w:tmpl w:val="D662EF5E"/>
    <w:lvl w:ilvl="0" w:tplc="6F1E69B8">
      <w:start w:val="1"/>
      <w:numFmt w:val="decimal"/>
      <w:lvlText w:val="%1)"/>
      <w:lvlJc w:val="left"/>
      <w:pPr>
        <w:ind w:left="41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A5564">
      <w:start w:val="1"/>
      <w:numFmt w:val="lowerLetter"/>
      <w:lvlText w:val="%2)"/>
      <w:lvlJc w:val="left"/>
      <w:pPr>
        <w:ind w:left="85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ADD9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E0A1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48F1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ED92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C0CC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ED7A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6DBDC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2A2F13"/>
    <w:multiLevelType w:val="hybridMultilevel"/>
    <w:tmpl w:val="51F0C2A2"/>
    <w:lvl w:ilvl="0" w:tplc="42C02E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07D1A">
      <w:start w:val="1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C6F6E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C56A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05FA8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0EAE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AB01C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0003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A4B8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8561AF"/>
    <w:multiLevelType w:val="hybridMultilevel"/>
    <w:tmpl w:val="763EA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07263"/>
    <w:multiLevelType w:val="hybridMultilevel"/>
    <w:tmpl w:val="57A6E9BA"/>
    <w:lvl w:ilvl="0" w:tplc="7ED8B284">
      <w:start w:val="1"/>
      <w:numFmt w:val="decimal"/>
      <w:lvlText w:val="%1."/>
      <w:lvlJc w:val="left"/>
      <w:pPr>
        <w:ind w:left="753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ED8B284">
      <w:start w:val="1"/>
      <w:numFmt w:val="decimal"/>
      <w:lvlText w:val="%2."/>
      <w:lvlJc w:val="left"/>
      <w:pPr>
        <w:ind w:left="1473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3F7C2DD1"/>
    <w:multiLevelType w:val="hybridMultilevel"/>
    <w:tmpl w:val="468E4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22DC7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830A1"/>
    <w:multiLevelType w:val="hybridMultilevel"/>
    <w:tmpl w:val="5562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A0EDE"/>
    <w:multiLevelType w:val="hybridMultilevel"/>
    <w:tmpl w:val="3D288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11A38"/>
    <w:multiLevelType w:val="singleLevel"/>
    <w:tmpl w:val="4E962A08"/>
    <w:lvl w:ilvl="0">
      <w:start w:val="1"/>
      <w:numFmt w:val="decimal"/>
      <w:lvlText w:val="%1."/>
      <w:lvlJc w:val="left"/>
      <w:pPr>
        <w:tabs>
          <w:tab w:val="num" w:pos="357"/>
        </w:tabs>
        <w:ind w:firstLine="357"/>
      </w:pPr>
      <w:rPr>
        <w:rFonts w:cs="Times New Roman" w:hint="default"/>
      </w:rPr>
    </w:lvl>
  </w:abstractNum>
  <w:abstractNum w:abstractNumId="19">
    <w:nsid w:val="4CCC7E32"/>
    <w:multiLevelType w:val="hybridMultilevel"/>
    <w:tmpl w:val="A9DCD7FE"/>
    <w:lvl w:ilvl="0" w:tplc="6AB6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4D6862B0"/>
    <w:multiLevelType w:val="hybridMultilevel"/>
    <w:tmpl w:val="169A63CA"/>
    <w:lvl w:ilvl="0" w:tplc="9BC07C4E">
      <w:start w:val="1"/>
      <w:numFmt w:val="decimal"/>
      <w:lvlText w:val="%1)"/>
      <w:lvlJc w:val="left"/>
      <w:pPr>
        <w:ind w:left="48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0527C">
      <w:start w:val="1"/>
      <w:numFmt w:val="decimal"/>
      <w:lvlText w:val="%2."/>
      <w:lvlJc w:val="left"/>
      <w:pPr>
        <w:ind w:left="70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AD32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4F3F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2C81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0625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450B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C2B3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2766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5118B7"/>
    <w:multiLevelType w:val="hybridMultilevel"/>
    <w:tmpl w:val="CE2C0A86"/>
    <w:lvl w:ilvl="0" w:tplc="4E962A08">
      <w:start w:val="1"/>
      <w:numFmt w:val="decimal"/>
      <w:lvlText w:val="%1."/>
      <w:lvlJc w:val="left"/>
      <w:pPr>
        <w:tabs>
          <w:tab w:val="num" w:pos="357"/>
        </w:tabs>
        <w:ind w:firstLine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8B2D0D"/>
    <w:multiLevelType w:val="hybridMultilevel"/>
    <w:tmpl w:val="0464B0C2"/>
    <w:lvl w:ilvl="0" w:tplc="7D1C18A6">
      <w:start w:val="1"/>
      <w:numFmt w:val="decimal"/>
      <w:lvlText w:val="%1)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49E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4A8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689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692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29C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0AE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267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8BA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3202BB6"/>
    <w:multiLevelType w:val="hybridMultilevel"/>
    <w:tmpl w:val="2AEC0D98"/>
    <w:lvl w:ilvl="0" w:tplc="5F361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518EA"/>
    <w:multiLevelType w:val="hybridMultilevel"/>
    <w:tmpl w:val="1A9ADD86"/>
    <w:lvl w:ilvl="0" w:tplc="04150011">
      <w:start w:val="1"/>
      <w:numFmt w:val="decimal"/>
      <w:lvlText w:val="%1)"/>
      <w:lvlJc w:val="left"/>
      <w:pPr>
        <w:ind w:left="48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AF3F2">
      <w:start w:val="4"/>
      <w:numFmt w:val="decimal"/>
      <w:lvlText w:val="%2."/>
      <w:lvlJc w:val="left"/>
      <w:pPr>
        <w:ind w:left="5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411C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CD55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C80E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483B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CE89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A812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EA2A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040E96"/>
    <w:multiLevelType w:val="hybridMultilevel"/>
    <w:tmpl w:val="5562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B336C"/>
    <w:multiLevelType w:val="hybridMultilevel"/>
    <w:tmpl w:val="0D0A9A00"/>
    <w:lvl w:ilvl="0" w:tplc="9D1EFADC">
      <w:start w:val="1"/>
      <w:numFmt w:val="decimal"/>
      <w:lvlText w:val="%1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639B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CEB6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43DB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4A187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A0DB2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CCC2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4178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0247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A647765"/>
    <w:multiLevelType w:val="hybridMultilevel"/>
    <w:tmpl w:val="05644622"/>
    <w:lvl w:ilvl="0" w:tplc="EFFAFEF0">
      <w:start w:val="1"/>
      <w:numFmt w:val="decimal"/>
      <w:lvlText w:val="%1)"/>
      <w:lvlJc w:val="left"/>
      <w:pPr>
        <w:ind w:left="108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8C6A05"/>
    <w:multiLevelType w:val="hybridMultilevel"/>
    <w:tmpl w:val="630C2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40337"/>
    <w:multiLevelType w:val="hybridMultilevel"/>
    <w:tmpl w:val="EB2A2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95E0307"/>
    <w:multiLevelType w:val="hybridMultilevel"/>
    <w:tmpl w:val="8F98542A"/>
    <w:lvl w:ilvl="0" w:tplc="D62C1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E4703"/>
    <w:multiLevelType w:val="hybridMultilevel"/>
    <w:tmpl w:val="F162FCB4"/>
    <w:lvl w:ilvl="0" w:tplc="1A96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E039C"/>
    <w:multiLevelType w:val="hybridMultilevel"/>
    <w:tmpl w:val="491E7B60"/>
    <w:lvl w:ilvl="0" w:tplc="94807FD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C9C1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2E9F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073A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2689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E99C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8AB6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ADD7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EF20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D214A3E"/>
    <w:multiLevelType w:val="hybridMultilevel"/>
    <w:tmpl w:val="D3B6A370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4">
    <w:nsid w:val="6E0B75EE"/>
    <w:multiLevelType w:val="hybridMultilevel"/>
    <w:tmpl w:val="D480CC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6C4037"/>
    <w:multiLevelType w:val="hybridMultilevel"/>
    <w:tmpl w:val="64DA9DD8"/>
    <w:lvl w:ilvl="0" w:tplc="04150011">
      <w:start w:val="1"/>
      <w:numFmt w:val="decimal"/>
      <w:lvlText w:val="%1)"/>
      <w:lvlJc w:val="left"/>
      <w:pPr>
        <w:ind w:left="48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A6F7C">
      <w:start w:val="1"/>
      <w:numFmt w:val="decimal"/>
      <w:lvlText w:val="%2."/>
      <w:lvlJc w:val="left"/>
      <w:pPr>
        <w:ind w:left="5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4DB3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032B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0BC7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C325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F616B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4508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8014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68B0CB7"/>
    <w:multiLevelType w:val="hybridMultilevel"/>
    <w:tmpl w:val="DF847D2E"/>
    <w:lvl w:ilvl="0" w:tplc="CD166C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4DE76">
      <w:start w:val="1"/>
      <w:numFmt w:val="decimal"/>
      <w:lvlText w:val="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C42F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CECC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6390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E17B8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8089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CF422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4C7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5"/>
  </w:num>
  <w:num w:numId="3">
    <w:abstractNumId w:val="32"/>
  </w:num>
  <w:num w:numId="4">
    <w:abstractNumId w:val="20"/>
  </w:num>
  <w:num w:numId="5">
    <w:abstractNumId w:val="3"/>
  </w:num>
  <w:num w:numId="6">
    <w:abstractNumId w:val="36"/>
  </w:num>
  <w:num w:numId="7">
    <w:abstractNumId w:val="4"/>
  </w:num>
  <w:num w:numId="8">
    <w:abstractNumId w:val="11"/>
  </w:num>
  <w:num w:numId="9">
    <w:abstractNumId w:val="22"/>
  </w:num>
  <w:num w:numId="10">
    <w:abstractNumId w:val="12"/>
  </w:num>
  <w:num w:numId="11">
    <w:abstractNumId w:val="19"/>
  </w:num>
  <w:num w:numId="12">
    <w:abstractNumId w:val="2"/>
  </w:num>
  <w:num w:numId="13">
    <w:abstractNumId w:val="18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7"/>
  </w:num>
  <w:num w:numId="19">
    <w:abstractNumId w:val="25"/>
  </w:num>
  <w:num w:numId="20">
    <w:abstractNumId w:val="15"/>
  </w:num>
  <w:num w:numId="21">
    <w:abstractNumId w:val="29"/>
  </w:num>
  <w:num w:numId="22">
    <w:abstractNumId w:val="16"/>
  </w:num>
  <w:num w:numId="23">
    <w:abstractNumId w:val="34"/>
  </w:num>
  <w:num w:numId="24">
    <w:abstractNumId w:val="9"/>
  </w:num>
  <w:num w:numId="25">
    <w:abstractNumId w:val="30"/>
  </w:num>
  <w:num w:numId="26">
    <w:abstractNumId w:val="31"/>
  </w:num>
  <w:num w:numId="27">
    <w:abstractNumId w:val="23"/>
  </w:num>
  <w:num w:numId="28">
    <w:abstractNumId w:val="1"/>
  </w:num>
  <w:num w:numId="29">
    <w:abstractNumId w:val="10"/>
  </w:num>
  <w:num w:numId="30">
    <w:abstractNumId w:val="6"/>
  </w:num>
  <w:num w:numId="31">
    <w:abstractNumId w:val="35"/>
  </w:num>
  <w:num w:numId="32">
    <w:abstractNumId w:val="24"/>
  </w:num>
  <w:num w:numId="33">
    <w:abstractNumId w:val="13"/>
  </w:num>
  <w:num w:numId="34">
    <w:abstractNumId w:val="8"/>
  </w:num>
  <w:num w:numId="35">
    <w:abstractNumId w:val="17"/>
  </w:num>
  <w:num w:numId="36">
    <w:abstractNumId w:val="3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10"/>
    <w:rsid w:val="001B5110"/>
    <w:rsid w:val="00C3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110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B5110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5110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B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110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B5110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5110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B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3494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user</dc:creator>
  <cp:lastModifiedBy>win user</cp:lastModifiedBy>
  <cp:revision>1</cp:revision>
  <dcterms:created xsi:type="dcterms:W3CDTF">2021-02-11T16:19:00Z</dcterms:created>
  <dcterms:modified xsi:type="dcterms:W3CDTF">2021-02-11T16:20:00Z</dcterms:modified>
</cp:coreProperties>
</file>